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62" w:rsidRPr="00DB256A" w:rsidRDefault="00116F67">
      <w:pPr>
        <w:pStyle w:val="Heading1"/>
        <w:spacing w:before="0" w:after="0" w:line="300" w:lineRule="auto"/>
        <w:jc w:val="center"/>
        <w:rPr>
          <w:rFonts w:asciiTheme="majorBidi" w:eastAsia="Helvetica Neue" w:hAnsiTheme="majorBidi" w:cstheme="majorBidi"/>
          <w:color w:val="202020"/>
          <w:sz w:val="32"/>
          <w:szCs w:val="32"/>
          <w:rtl/>
        </w:rPr>
      </w:pPr>
      <w:r w:rsidRPr="00DB256A">
        <w:rPr>
          <w:rFonts w:asciiTheme="majorBidi" w:eastAsia="Helvetica Neue" w:hAnsiTheme="majorBidi" w:cstheme="majorBidi"/>
          <w:color w:val="202020"/>
          <w:sz w:val="32"/>
          <w:szCs w:val="32"/>
          <w:rtl/>
        </w:rPr>
        <w:t xml:space="preserve">المؤتمر الدولي السادس في التعلم المتمازج </w:t>
      </w:r>
    </w:p>
    <w:p w:rsidR="00F621AB" w:rsidRDefault="00F621AB" w:rsidP="002508D5">
      <w:pPr>
        <w:pStyle w:val="Heading1"/>
        <w:bidi/>
        <w:spacing w:before="0" w:after="0" w:line="300" w:lineRule="auto"/>
        <w:jc w:val="center"/>
        <w:rPr>
          <w:rFonts w:asciiTheme="majorBidi" w:eastAsia="Helvetica Neue" w:hAnsiTheme="majorBidi" w:cstheme="majorBidi"/>
          <w:color w:val="202020"/>
          <w:sz w:val="32"/>
          <w:szCs w:val="32"/>
          <w:rtl/>
        </w:rPr>
      </w:pPr>
      <w:r>
        <w:rPr>
          <w:rFonts w:asciiTheme="majorBidi" w:eastAsia="Helvetica Neue" w:hAnsiTheme="majorBidi" w:cstheme="majorBidi" w:hint="cs"/>
          <w:color w:val="202020"/>
          <w:sz w:val="32"/>
          <w:szCs w:val="32"/>
          <w:rtl/>
        </w:rPr>
        <w:t xml:space="preserve">من يوم </w:t>
      </w:r>
      <w:r>
        <w:rPr>
          <w:rFonts w:asciiTheme="majorBidi" w:hAnsiTheme="majorBidi" w:cstheme="majorBidi" w:hint="cs"/>
          <w:sz w:val="32"/>
          <w:szCs w:val="32"/>
          <w:rtl/>
          <w:lang w:val="en-US"/>
        </w:rPr>
        <w:t xml:space="preserve"> </w:t>
      </w:r>
      <w:r w:rsidR="002508D5">
        <w:rPr>
          <w:rFonts w:asciiTheme="majorBidi" w:hAnsiTheme="majorBidi" w:cstheme="majorBidi" w:hint="cs"/>
          <w:sz w:val="32"/>
          <w:szCs w:val="32"/>
          <w:rtl/>
          <w:lang w:val="en-US"/>
        </w:rPr>
        <w:t xml:space="preserve">الخميس </w:t>
      </w:r>
      <w:r>
        <w:rPr>
          <w:rFonts w:asciiTheme="majorBidi" w:hAnsiTheme="majorBidi" w:cstheme="majorBidi" w:hint="cs"/>
          <w:sz w:val="32"/>
          <w:szCs w:val="32"/>
          <w:rtl/>
          <w:lang w:val="en-US"/>
        </w:rPr>
        <w:t xml:space="preserve"> إلى </w:t>
      </w:r>
      <w:r w:rsidR="002508D5">
        <w:rPr>
          <w:rFonts w:asciiTheme="majorBidi" w:hAnsiTheme="majorBidi" w:cstheme="majorBidi" w:hint="cs"/>
          <w:sz w:val="32"/>
          <w:szCs w:val="32"/>
          <w:rtl/>
          <w:lang w:val="en-US"/>
        </w:rPr>
        <w:t>الجمعة</w:t>
      </w:r>
      <w:r>
        <w:rPr>
          <w:rFonts w:asciiTheme="majorBidi" w:hAnsiTheme="majorBidi" w:cstheme="majorBidi" w:hint="cs"/>
          <w:sz w:val="32"/>
          <w:szCs w:val="32"/>
          <w:rtl/>
          <w:lang w:val="en-US"/>
        </w:rPr>
        <w:t xml:space="preserve"> </w:t>
      </w:r>
      <w:r w:rsidR="002508D5">
        <w:rPr>
          <w:rFonts w:asciiTheme="majorBidi" w:hAnsiTheme="majorBidi" w:cstheme="majorBidi" w:hint="cs"/>
          <w:sz w:val="32"/>
          <w:szCs w:val="32"/>
          <w:rtl/>
          <w:lang w:val="en-US"/>
        </w:rPr>
        <w:t>6-7</w:t>
      </w:r>
      <w:r w:rsidR="002228CE">
        <w:rPr>
          <w:rFonts w:asciiTheme="majorBidi" w:eastAsia="Helvetica Neue" w:hAnsiTheme="majorBidi" w:cstheme="majorBidi" w:hint="cs"/>
          <w:color w:val="202020"/>
          <w:sz w:val="32"/>
          <w:szCs w:val="32"/>
          <w:rtl/>
        </w:rPr>
        <w:t xml:space="preserve"> </w:t>
      </w:r>
      <w:r w:rsidRPr="00DB256A">
        <w:rPr>
          <w:rFonts w:asciiTheme="majorBidi" w:eastAsia="Helvetica Neue" w:hAnsiTheme="majorBidi" w:cstheme="majorBidi"/>
          <w:color w:val="202020"/>
          <w:sz w:val="32"/>
          <w:szCs w:val="32"/>
          <w:rtl/>
        </w:rPr>
        <w:t xml:space="preserve"> مايو 2021</w:t>
      </w:r>
    </w:p>
    <w:p w:rsidR="00116F67" w:rsidRPr="00DB256A" w:rsidRDefault="00F621AB" w:rsidP="00F621AB">
      <w:pPr>
        <w:pStyle w:val="Heading1"/>
        <w:spacing w:before="0" w:after="0" w:line="300" w:lineRule="auto"/>
        <w:jc w:val="center"/>
        <w:rPr>
          <w:rFonts w:asciiTheme="majorBidi" w:eastAsia="Helvetica Neue" w:hAnsiTheme="majorBidi" w:cstheme="majorBidi"/>
          <w:color w:val="202020"/>
          <w:sz w:val="32"/>
          <w:szCs w:val="32"/>
          <w:rtl/>
        </w:rPr>
      </w:pPr>
      <w:r w:rsidRPr="00DB256A">
        <w:rPr>
          <w:rFonts w:asciiTheme="majorBidi" w:eastAsia="Helvetica Neue" w:hAnsiTheme="majorBidi" w:cstheme="majorBidi" w:hint="cs"/>
          <w:color w:val="202020"/>
          <w:sz w:val="32"/>
          <w:szCs w:val="32"/>
          <w:rtl/>
        </w:rPr>
        <w:t>افتراضي</w:t>
      </w:r>
      <w:r w:rsidR="00116F67" w:rsidRPr="00DB256A">
        <w:rPr>
          <w:rFonts w:asciiTheme="majorBidi" w:eastAsia="Helvetica Neue" w:hAnsiTheme="majorBidi" w:cstheme="majorBidi"/>
          <w:color w:val="202020"/>
          <w:sz w:val="32"/>
          <w:szCs w:val="32"/>
          <w:rtl/>
        </w:rPr>
        <w:t xml:space="preserve"> </w:t>
      </w:r>
    </w:p>
    <w:p w:rsidR="00E46562" w:rsidRPr="00DB256A" w:rsidRDefault="00116F67" w:rsidP="00116F67">
      <w:pPr>
        <w:jc w:val="center"/>
        <w:rPr>
          <w:rFonts w:asciiTheme="majorBidi" w:eastAsia="Helvetica Neue" w:hAnsiTheme="majorBidi" w:cstheme="majorBidi"/>
          <w:b/>
          <w:i/>
          <w:color w:val="202020"/>
          <w:sz w:val="32"/>
          <w:szCs w:val="32"/>
        </w:rPr>
      </w:pPr>
      <w:r w:rsidRPr="00DB256A">
        <w:rPr>
          <w:rFonts w:asciiTheme="majorBidi" w:eastAsia="Helvetica Neue" w:hAnsiTheme="majorBidi" w:cstheme="majorBidi"/>
          <w:b/>
          <w:i/>
          <w:color w:val="202020"/>
          <w:sz w:val="32"/>
          <w:szCs w:val="32"/>
          <w:rtl/>
        </w:rPr>
        <w:t>التعلم المتمازج في الظروف الطبيعية : مستقبل التعليم والتدريب</w:t>
      </w:r>
    </w:p>
    <w:p w:rsidR="00116F67" w:rsidRPr="00DB256A" w:rsidRDefault="008A550E" w:rsidP="008A550E">
      <w:pPr>
        <w:pStyle w:val="Heading1"/>
        <w:spacing w:before="0" w:after="0"/>
        <w:jc w:val="center"/>
        <w:rPr>
          <w:rFonts w:asciiTheme="majorBidi" w:eastAsia="Helvetica Neue" w:hAnsiTheme="majorBidi" w:cstheme="majorBidi"/>
          <w:b w:val="0"/>
          <w:i/>
          <w:color w:val="202020"/>
          <w:sz w:val="32"/>
          <w:szCs w:val="32"/>
          <w:rtl/>
        </w:rPr>
      </w:pPr>
      <w:r w:rsidRPr="00DB256A">
        <w:rPr>
          <w:rFonts w:asciiTheme="majorBidi" w:eastAsia="Helvetica Neue" w:hAnsiTheme="majorBidi" w:cstheme="majorBidi"/>
          <w:b w:val="0"/>
          <w:i/>
          <w:color w:val="202020"/>
          <w:sz w:val="32"/>
          <w:szCs w:val="32"/>
          <w:rtl/>
        </w:rPr>
        <w:t xml:space="preserve">تنظيم </w:t>
      </w:r>
      <w:r w:rsidR="00116F67" w:rsidRPr="00DB256A">
        <w:rPr>
          <w:rFonts w:asciiTheme="majorBidi" w:eastAsia="Helvetica Neue" w:hAnsiTheme="majorBidi" w:cstheme="majorBidi"/>
          <w:b w:val="0"/>
          <w:i/>
          <w:color w:val="202020"/>
          <w:sz w:val="32"/>
          <w:szCs w:val="32"/>
          <w:rtl/>
        </w:rPr>
        <w:t>الجمعية العالمية للتعلم المتمازج</w:t>
      </w:r>
    </w:p>
    <w:p w:rsidR="00116F67" w:rsidRDefault="00116F67">
      <w:pPr>
        <w:pStyle w:val="Heading1"/>
        <w:spacing w:before="0" w:after="0"/>
        <w:jc w:val="center"/>
        <w:rPr>
          <w:rFonts w:ascii="Helvetica Neue" w:eastAsia="Helvetica Neue" w:hAnsi="Helvetica Neue" w:cs="Arial"/>
          <w:b w:val="0"/>
          <w:i/>
          <w:color w:val="202020"/>
          <w:sz w:val="24"/>
          <w:szCs w:val="24"/>
          <w:rtl/>
        </w:rPr>
      </w:pPr>
    </w:p>
    <w:p w:rsidR="00E46562" w:rsidRDefault="00544D48">
      <w:pPr>
        <w:pStyle w:val="Heading1"/>
        <w:spacing w:before="0" w:after="0"/>
        <w:jc w:val="center"/>
        <w:rPr>
          <w:rFonts w:ascii="Helvetica Neue" w:eastAsia="Helvetica Neue" w:hAnsi="Helvetica Neue" w:cs="Helvetica Neue"/>
          <w:b w:val="0"/>
          <w:i/>
          <w:color w:val="202020"/>
          <w:sz w:val="24"/>
          <w:szCs w:val="24"/>
        </w:rPr>
      </w:pPr>
      <w:r>
        <w:rPr>
          <w:rFonts w:ascii="Helvetica Neue" w:eastAsia="Helvetica Neue" w:hAnsi="Helvetica Neue" w:cs="Helvetica Neue"/>
          <w:b w:val="0"/>
          <w:i/>
          <w:color w:val="202020"/>
          <w:sz w:val="24"/>
          <w:szCs w:val="24"/>
        </w:rPr>
        <w:t>Organized by the International Association for Blended Learning (IABL)</w:t>
      </w:r>
    </w:p>
    <w:p w:rsidR="00E46562" w:rsidRPr="00ED5030" w:rsidRDefault="00A0592D">
      <w:pPr>
        <w:pStyle w:val="Heading1"/>
        <w:spacing w:before="0" w:after="0" w:line="300" w:lineRule="auto"/>
        <w:jc w:val="center"/>
        <w:rPr>
          <w:rFonts w:asciiTheme="majorBidi" w:eastAsia="Helvetica Neue" w:hAnsiTheme="majorBidi" w:cstheme="majorBidi"/>
          <w:color w:val="202020"/>
          <w:sz w:val="32"/>
          <w:szCs w:val="32"/>
          <w:rtl/>
        </w:rPr>
      </w:pPr>
      <w:r w:rsidRPr="00ED5030">
        <w:rPr>
          <w:rFonts w:asciiTheme="majorBidi" w:eastAsia="Helvetica Neue" w:hAnsiTheme="majorBidi" w:cstheme="majorBidi"/>
          <w:color w:val="202020"/>
          <w:sz w:val="32"/>
          <w:szCs w:val="32"/>
          <w:rtl/>
        </w:rPr>
        <w:t xml:space="preserve">النشرة التعريفية </w:t>
      </w:r>
    </w:p>
    <w:p w:rsidR="00E46562" w:rsidRDefault="00031951" w:rsidP="00031951">
      <w:pPr>
        <w:pStyle w:val="Heading1"/>
        <w:bidi/>
        <w:spacing w:before="0" w:after="0" w:line="300" w:lineRule="auto"/>
        <w:jc w:val="center"/>
        <w:rPr>
          <w:rFonts w:ascii="Helvetica Neue" w:eastAsia="Helvetica Neue" w:hAnsi="Helvetica Neue" w:cs="Arial"/>
          <w:color w:val="202020"/>
          <w:sz w:val="39"/>
          <w:szCs w:val="39"/>
          <w:rtl/>
        </w:rPr>
      </w:pPr>
      <w:r>
        <w:rPr>
          <w:rFonts w:asciiTheme="majorBidi" w:eastAsia="Helvetica Neue" w:hAnsiTheme="majorBidi" w:cstheme="majorBidi" w:hint="cs"/>
          <w:color w:val="202020"/>
          <w:sz w:val="32"/>
          <w:szCs w:val="32"/>
          <w:rtl/>
        </w:rPr>
        <w:t>الإعلان النهائي عن ال</w:t>
      </w:r>
      <w:r w:rsidR="00116F67" w:rsidRPr="00ED5030">
        <w:rPr>
          <w:rFonts w:asciiTheme="majorBidi" w:eastAsia="Helvetica Neue" w:hAnsiTheme="majorBidi" w:cstheme="majorBidi"/>
          <w:color w:val="202020"/>
          <w:sz w:val="32"/>
          <w:szCs w:val="32"/>
          <w:rtl/>
        </w:rPr>
        <w:t xml:space="preserve">دعوة للمشاركة بأوراق العمل </w:t>
      </w:r>
    </w:p>
    <w:p w:rsidR="00E02C14" w:rsidRPr="00A0592D" w:rsidRDefault="00E02C14" w:rsidP="00E02C14">
      <w:pPr>
        <w:bidi/>
        <w:rPr>
          <w:rFonts w:asciiTheme="majorBidi" w:hAnsiTheme="majorBidi" w:cstheme="majorBidi"/>
          <w:sz w:val="24"/>
          <w:szCs w:val="24"/>
          <w:rtl/>
        </w:rPr>
      </w:pPr>
      <w:r w:rsidRPr="00A0592D">
        <w:rPr>
          <w:rFonts w:asciiTheme="majorBidi" w:hAnsiTheme="majorBidi" w:cstheme="majorBidi"/>
          <w:sz w:val="24"/>
          <w:szCs w:val="24"/>
          <w:rtl/>
        </w:rPr>
        <w:t>تفخر الجمعية العالمية  للتعليم المتمازج</w:t>
      </w:r>
      <w:r w:rsidRPr="00A0592D">
        <w:rPr>
          <w:rFonts w:asciiTheme="majorBidi" w:hAnsiTheme="majorBidi" w:cstheme="majorBidi"/>
          <w:sz w:val="24"/>
          <w:szCs w:val="24"/>
        </w:rPr>
        <w:t xml:space="preserve"> (IABL) </w:t>
      </w:r>
      <w:r w:rsidRPr="00A0592D">
        <w:rPr>
          <w:rFonts w:asciiTheme="majorBidi" w:hAnsiTheme="majorBidi" w:cstheme="majorBidi"/>
          <w:sz w:val="24"/>
          <w:szCs w:val="24"/>
          <w:rtl/>
        </w:rPr>
        <w:t>بتنظيم مؤتمرها العالمي السادس حول التعلم المدمج.  ولأول مرة تستضيف الجمعية مؤتمرا افتراضيا متعدد اللغات (الإنجليزية والعربية والإسبانية)، وتدعو الباحثين والمعلمين والأداريين وخبراء التنكولوجيا لتقديم أحدث حلول التعلم المتمازج، بالإضافة إلى مناقشة  الإفكار وتبادل النتائج الحديثة المستمدة من نتائج البحث العلمي المستمر . نرحب بالمشاركات من جميع أنحاء العالم ومن جميع القطاعات التعليمية والصناعية.</w:t>
      </w:r>
    </w:p>
    <w:p w:rsidR="00E02C14" w:rsidRPr="00351A6C" w:rsidRDefault="0064578C" w:rsidP="00351A6C">
      <w:pPr>
        <w:bidi/>
        <w:rPr>
          <w:rFonts w:asciiTheme="majorBidi" w:hAnsiTheme="majorBidi" w:cstheme="majorBidi"/>
          <w:sz w:val="24"/>
          <w:szCs w:val="24"/>
          <w:rtl/>
          <w:lang w:val="en-US"/>
        </w:rPr>
      </w:pPr>
      <w:r w:rsidRPr="00A0592D">
        <w:rPr>
          <w:rFonts w:asciiTheme="majorBidi" w:hAnsiTheme="majorBidi" w:cstheme="majorBidi"/>
          <w:sz w:val="24"/>
          <w:szCs w:val="24"/>
          <w:rtl/>
        </w:rPr>
        <w:t xml:space="preserve">تقبل الطلبات المقدمة من الأوراق  البحثية الطويلة والقصيرة ذات الجودة العالية في  (مسار البحث)، والتي لم يتم نشرها مسبقاً وليست قيد المراجعة لأي مؤتمر أو مجلة علمية أخري، وهناك خيار لتقديم ملخصات البحوث في </w:t>
      </w:r>
      <w:r w:rsidR="004941E7" w:rsidRPr="00A0592D">
        <w:rPr>
          <w:rFonts w:asciiTheme="majorBidi" w:hAnsiTheme="majorBidi" w:cstheme="majorBidi"/>
          <w:sz w:val="24"/>
          <w:szCs w:val="24"/>
          <w:rtl/>
        </w:rPr>
        <w:t>( التطبيق</w:t>
      </w:r>
      <w:r w:rsidRPr="00A0592D">
        <w:rPr>
          <w:rFonts w:asciiTheme="majorBidi" w:hAnsiTheme="majorBidi" w:cstheme="majorBidi"/>
          <w:sz w:val="24"/>
          <w:szCs w:val="24"/>
          <w:rtl/>
        </w:rPr>
        <w:t>/ ومسار الصناعة)، علماً أن مراجعة المشاركات والموافقة عليها يكون من خلال عضوين من أعضاء  اللجنة العلمية في المؤتمر على مدي توافر  الأصالة في الموضوع، وصحة النتائج، مناسبة المنهيجة والطريقة المختارة، جودة الكتابة، والإضافة العلمية للورقة في مجال التعلم المتمازج. كما يتم قبول المشاركات</w:t>
      </w:r>
      <w:r w:rsidR="00A3552B" w:rsidRPr="00A0592D">
        <w:rPr>
          <w:rFonts w:asciiTheme="majorBidi" w:hAnsiTheme="majorBidi" w:cstheme="majorBidi"/>
          <w:sz w:val="24"/>
          <w:szCs w:val="24"/>
          <w:rtl/>
        </w:rPr>
        <w:t xml:space="preserve"> والعروض </w:t>
      </w:r>
      <w:r w:rsidRPr="00A0592D">
        <w:rPr>
          <w:rFonts w:asciiTheme="majorBidi" w:hAnsiTheme="majorBidi" w:cstheme="majorBidi"/>
          <w:sz w:val="24"/>
          <w:szCs w:val="24"/>
          <w:rtl/>
        </w:rPr>
        <w:t xml:space="preserve"> المسجلة مسبقاً</w:t>
      </w:r>
      <w:r w:rsidR="00A3552B" w:rsidRPr="00A0592D">
        <w:rPr>
          <w:rFonts w:asciiTheme="majorBidi" w:hAnsiTheme="majorBidi" w:cstheme="majorBidi"/>
          <w:sz w:val="24"/>
          <w:szCs w:val="24"/>
          <w:rtl/>
        </w:rPr>
        <w:t xml:space="preserve">. </w:t>
      </w:r>
      <w:r w:rsidR="00351A6C">
        <w:rPr>
          <w:rFonts w:asciiTheme="majorBidi" w:hAnsiTheme="majorBidi" w:cstheme="majorBidi" w:hint="cs"/>
          <w:sz w:val="24"/>
          <w:szCs w:val="24"/>
          <w:rtl/>
        </w:rPr>
        <w:t xml:space="preserve">وهناك منح قيمة للأبحاث المتميزة . </w:t>
      </w:r>
      <w:r w:rsidRPr="00A0592D">
        <w:rPr>
          <w:rFonts w:asciiTheme="majorBidi" w:hAnsiTheme="majorBidi" w:cstheme="majorBidi"/>
          <w:sz w:val="24"/>
          <w:szCs w:val="24"/>
          <w:rtl/>
        </w:rPr>
        <w:t xml:space="preserve"> </w:t>
      </w:r>
    </w:p>
    <w:p w:rsidR="00A8676D" w:rsidRPr="00B75A70" w:rsidRDefault="00A8676D" w:rsidP="00AF40D9">
      <w:pPr>
        <w:pStyle w:val="Heading1"/>
        <w:spacing w:before="0" w:after="0" w:line="300" w:lineRule="auto"/>
        <w:jc w:val="right"/>
        <w:rPr>
          <w:rFonts w:asciiTheme="majorBidi" w:hAnsiTheme="majorBidi" w:cstheme="majorBidi"/>
          <w:sz w:val="24"/>
          <w:szCs w:val="24"/>
        </w:rPr>
      </w:pPr>
      <w:r w:rsidRPr="00ED5030">
        <w:rPr>
          <w:rFonts w:asciiTheme="majorBidi" w:eastAsia="Helvetica Neue" w:hAnsiTheme="majorBidi" w:cstheme="majorBidi"/>
          <w:b w:val="0"/>
          <w:bCs/>
          <w:i/>
          <w:color w:val="202020"/>
          <w:sz w:val="32"/>
          <w:szCs w:val="32"/>
          <w:u w:val="single"/>
          <w:rtl/>
        </w:rPr>
        <w:t xml:space="preserve">محاور </w:t>
      </w:r>
      <w:r w:rsidR="00351A6C" w:rsidRPr="00ED5030">
        <w:rPr>
          <w:rFonts w:asciiTheme="majorBidi" w:eastAsia="Helvetica Neue" w:hAnsiTheme="majorBidi" w:cstheme="majorBidi" w:hint="cs"/>
          <w:b w:val="0"/>
          <w:bCs/>
          <w:i/>
          <w:color w:val="202020"/>
          <w:sz w:val="32"/>
          <w:szCs w:val="32"/>
          <w:u w:val="single"/>
          <w:rtl/>
        </w:rPr>
        <w:t>المؤتمر</w:t>
      </w:r>
      <w:r w:rsidR="00351A6C" w:rsidRPr="00ED5030">
        <w:rPr>
          <w:rFonts w:asciiTheme="majorBidi" w:eastAsia="Helvetica Neue" w:hAnsiTheme="majorBidi" w:cstheme="majorBidi" w:hint="cs"/>
          <w:color w:val="202020"/>
          <w:sz w:val="32"/>
          <w:szCs w:val="32"/>
          <w:rtl/>
        </w:rPr>
        <w:t>:</w:t>
      </w:r>
      <w:r w:rsidR="00351A6C" w:rsidRPr="00B75A70">
        <w:rPr>
          <w:rFonts w:asciiTheme="majorBidi" w:hAnsiTheme="majorBidi" w:cstheme="majorBidi" w:hint="cs"/>
          <w:sz w:val="24"/>
          <w:szCs w:val="24"/>
          <w:rtl/>
        </w:rPr>
        <w:t xml:space="preserve"> موضو</w:t>
      </w:r>
      <w:r w:rsidR="00351A6C" w:rsidRPr="00B75A70">
        <w:rPr>
          <w:rFonts w:asciiTheme="majorBidi" w:hAnsiTheme="majorBidi" w:cstheme="majorBidi" w:hint="eastAsia"/>
          <w:sz w:val="24"/>
          <w:szCs w:val="24"/>
          <w:rtl/>
        </w:rPr>
        <w:t>ع</w:t>
      </w:r>
      <w:r w:rsidRPr="00B75A70">
        <w:rPr>
          <w:rFonts w:asciiTheme="majorBidi" w:hAnsiTheme="majorBidi" w:cstheme="majorBidi"/>
          <w:sz w:val="24"/>
          <w:szCs w:val="24"/>
          <w:rtl/>
        </w:rPr>
        <w:t xml:space="preserve"> المؤتمر الشامل هو:</w:t>
      </w:r>
      <w:r w:rsidRPr="00B75A70">
        <w:rPr>
          <w:rFonts w:asciiTheme="majorBidi" w:hAnsiTheme="majorBidi" w:cstheme="majorBidi" w:hint="cs"/>
          <w:sz w:val="24"/>
          <w:szCs w:val="24"/>
          <w:rtl/>
        </w:rPr>
        <w:t xml:space="preserve"> </w:t>
      </w:r>
      <w:r w:rsidRPr="00B75A70">
        <w:rPr>
          <w:rFonts w:asciiTheme="majorBidi" w:hAnsiTheme="majorBidi" w:cstheme="majorBidi"/>
          <w:sz w:val="24"/>
          <w:szCs w:val="24"/>
          <w:rtl/>
        </w:rPr>
        <w:t xml:space="preserve">التعلم المدمج </w:t>
      </w:r>
      <w:r w:rsidRPr="00B75A70">
        <w:rPr>
          <w:rFonts w:asciiTheme="majorBidi" w:hAnsiTheme="majorBidi" w:cstheme="majorBidi" w:hint="cs"/>
          <w:sz w:val="24"/>
          <w:szCs w:val="24"/>
          <w:rtl/>
        </w:rPr>
        <w:t>في الظروف الطبيعية : مستقبل التعليم والتدريب</w:t>
      </w:r>
      <w:r w:rsidR="002D7750" w:rsidRPr="00B75A70">
        <w:rPr>
          <w:rFonts w:asciiTheme="majorBidi" w:hAnsiTheme="majorBidi" w:cstheme="majorBidi" w:hint="cs"/>
          <w:sz w:val="24"/>
          <w:szCs w:val="24"/>
          <w:rtl/>
        </w:rPr>
        <w:t xml:space="preserve">، وسيتناول خلال جلساته المحاور الفرعية التالية: </w:t>
      </w:r>
    </w:p>
    <w:p w:rsidR="00A8676D" w:rsidRPr="00B75A70" w:rsidRDefault="00A8676D"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sz w:val="24"/>
          <w:szCs w:val="24"/>
          <w:rtl/>
        </w:rPr>
        <w:t>تقنيات وأدوات التعلم المدمج في التعلم والتدريب</w:t>
      </w:r>
    </w:p>
    <w:p w:rsidR="00A8676D" w:rsidRPr="00B75A70" w:rsidRDefault="00A8676D"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sz w:val="24"/>
          <w:szCs w:val="24"/>
          <w:rtl/>
        </w:rPr>
        <w:t>التعليم</w:t>
      </w:r>
      <w:r w:rsidRPr="00B75A70">
        <w:rPr>
          <w:rFonts w:asciiTheme="majorBidi" w:hAnsiTheme="majorBidi" w:cstheme="majorBidi" w:hint="cs"/>
          <w:sz w:val="24"/>
          <w:szCs w:val="24"/>
          <w:rtl/>
        </w:rPr>
        <w:t xml:space="preserve"> المتمازج</w:t>
      </w:r>
      <w:r w:rsidRPr="00B75A70">
        <w:rPr>
          <w:rFonts w:asciiTheme="majorBidi" w:hAnsiTheme="majorBidi" w:cstheme="majorBidi"/>
          <w:sz w:val="24"/>
          <w:szCs w:val="24"/>
          <w:rtl/>
        </w:rPr>
        <w:t xml:space="preserve"> في المدارس الابتدائية والثانوية والثانوية والتعليم العالي</w:t>
      </w:r>
    </w:p>
    <w:p w:rsidR="00A8676D" w:rsidRPr="00B75A70" w:rsidRDefault="00C20A0F"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hint="cs"/>
          <w:sz w:val="24"/>
          <w:szCs w:val="24"/>
          <w:rtl/>
        </w:rPr>
        <w:t>ال</w:t>
      </w:r>
      <w:r w:rsidR="00A8676D" w:rsidRPr="00B75A70">
        <w:rPr>
          <w:rFonts w:asciiTheme="majorBidi" w:hAnsiTheme="majorBidi" w:cstheme="majorBidi"/>
          <w:sz w:val="24"/>
          <w:szCs w:val="24"/>
          <w:rtl/>
        </w:rPr>
        <w:t xml:space="preserve">تدريب </w:t>
      </w:r>
      <w:r w:rsidRPr="00B75A70">
        <w:rPr>
          <w:rFonts w:asciiTheme="majorBidi" w:hAnsiTheme="majorBidi" w:cstheme="majorBidi" w:hint="cs"/>
          <w:sz w:val="24"/>
          <w:szCs w:val="24"/>
          <w:rtl/>
        </w:rPr>
        <w:t>في القطاع الحكومي والخاص.</w:t>
      </w:r>
    </w:p>
    <w:p w:rsidR="00A8676D" w:rsidRPr="00B75A70" w:rsidRDefault="00A8676D"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sz w:val="24"/>
          <w:szCs w:val="24"/>
          <w:rtl/>
        </w:rPr>
        <w:t>يمكن أن تستند موضوعات الاهتمام إلى أي مما يلي:</w:t>
      </w:r>
    </w:p>
    <w:p w:rsidR="00A8676D" w:rsidRPr="00B75A70" w:rsidRDefault="00A8676D"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sz w:val="24"/>
          <w:szCs w:val="24"/>
          <w:rtl/>
        </w:rPr>
        <w:t xml:space="preserve">التعلم </w:t>
      </w:r>
      <w:r w:rsidR="00C20A0F" w:rsidRPr="00B75A70">
        <w:rPr>
          <w:rFonts w:asciiTheme="majorBidi" w:hAnsiTheme="majorBidi" w:cstheme="majorBidi" w:hint="cs"/>
          <w:sz w:val="24"/>
          <w:szCs w:val="24"/>
          <w:rtl/>
        </w:rPr>
        <w:t>المتمازج</w:t>
      </w:r>
      <w:r w:rsidR="00C20A0F" w:rsidRPr="00B75A70">
        <w:rPr>
          <w:rFonts w:asciiTheme="majorBidi" w:hAnsiTheme="majorBidi" w:cstheme="majorBidi"/>
          <w:sz w:val="24"/>
          <w:szCs w:val="24"/>
          <w:rtl/>
        </w:rPr>
        <w:t xml:space="preserve"> </w:t>
      </w:r>
      <w:r w:rsidRPr="00B75A70">
        <w:rPr>
          <w:rFonts w:asciiTheme="majorBidi" w:hAnsiTheme="majorBidi" w:cstheme="majorBidi"/>
          <w:sz w:val="24"/>
          <w:szCs w:val="24"/>
          <w:rtl/>
        </w:rPr>
        <w:t>في البحث والممارسة</w:t>
      </w:r>
    </w:p>
    <w:p w:rsidR="00A8676D" w:rsidRPr="00B75A70" w:rsidRDefault="00A8676D"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sz w:val="24"/>
          <w:szCs w:val="24"/>
          <w:rtl/>
        </w:rPr>
        <w:t xml:space="preserve">تصميم وطرق التدريس ومستقبل التعلم </w:t>
      </w:r>
      <w:r w:rsidR="00C20A0F" w:rsidRPr="00B75A70">
        <w:rPr>
          <w:rFonts w:asciiTheme="majorBidi" w:hAnsiTheme="majorBidi" w:cstheme="majorBidi" w:hint="cs"/>
          <w:sz w:val="24"/>
          <w:szCs w:val="24"/>
          <w:rtl/>
        </w:rPr>
        <w:t>المتمازج</w:t>
      </w:r>
    </w:p>
    <w:p w:rsidR="00A8676D" w:rsidRPr="00B75A70" w:rsidRDefault="00A8676D"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sz w:val="24"/>
          <w:szCs w:val="24"/>
          <w:rtl/>
        </w:rPr>
        <w:t xml:space="preserve">التكنولوجيا في التعلم </w:t>
      </w:r>
      <w:r w:rsidR="00C20A0F" w:rsidRPr="00B75A70">
        <w:rPr>
          <w:rFonts w:asciiTheme="majorBidi" w:hAnsiTheme="majorBidi" w:cstheme="majorBidi" w:hint="cs"/>
          <w:sz w:val="24"/>
          <w:szCs w:val="24"/>
          <w:rtl/>
        </w:rPr>
        <w:t>المتمازج</w:t>
      </w:r>
    </w:p>
    <w:p w:rsidR="00A8676D" w:rsidRPr="00B75A70" w:rsidRDefault="00C20A0F"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sz w:val="24"/>
          <w:szCs w:val="24"/>
          <w:rtl/>
        </w:rPr>
        <w:t xml:space="preserve">التعلم </w:t>
      </w:r>
      <w:r w:rsidRPr="00B75A70">
        <w:rPr>
          <w:rFonts w:asciiTheme="majorBidi" w:hAnsiTheme="majorBidi" w:cstheme="majorBidi" w:hint="cs"/>
          <w:sz w:val="24"/>
          <w:szCs w:val="24"/>
          <w:rtl/>
        </w:rPr>
        <w:t>المتمازج</w:t>
      </w:r>
      <w:r w:rsidRPr="00B75A70">
        <w:rPr>
          <w:rFonts w:asciiTheme="majorBidi" w:hAnsiTheme="majorBidi" w:cstheme="majorBidi"/>
          <w:sz w:val="24"/>
          <w:szCs w:val="24"/>
          <w:rtl/>
        </w:rPr>
        <w:t xml:space="preserve"> </w:t>
      </w:r>
      <w:r w:rsidRPr="00B75A70">
        <w:rPr>
          <w:rFonts w:asciiTheme="majorBidi" w:hAnsiTheme="majorBidi" w:cstheme="majorBidi" w:hint="cs"/>
          <w:sz w:val="24"/>
          <w:szCs w:val="24"/>
          <w:rtl/>
        </w:rPr>
        <w:t xml:space="preserve"> للتدريب في </w:t>
      </w:r>
      <w:r w:rsidR="00A8676D" w:rsidRPr="00B75A70">
        <w:rPr>
          <w:rFonts w:asciiTheme="majorBidi" w:hAnsiTheme="majorBidi" w:cstheme="majorBidi"/>
          <w:sz w:val="24"/>
          <w:szCs w:val="24"/>
          <w:rtl/>
        </w:rPr>
        <w:t>الشركات والجمعيات غير الربحية</w:t>
      </w:r>
    </w:p>
    <w:p w:rsidR="00A8676D" w:rsidRPr="00B75A70" w:rsidRDefault="00A8676D"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sz w:val="24"/>
          <w:szCs w:val="24"/>
          <w:rtl/>
        </w:rPr>
        <w:t xml:space="preserve">لتعلم </w:t>
      </w:r>
      <w:r w:rsidR="00C20A0F" w:rsidRPr="00B75A70">
        <w:rPr>
          <w:rFonts w:asciiTheme="majorBidi" w:hAnsiTheme="majorBidi" w:cstheme="majorBidi" w:hint="cs"/>
          <w:sz w:val="24"/>
          <w:szCs w:val="24"/>
          <w:rtl/>
        </w:rPr>
        <w:t>المتمازج</w:t>
      </w:r>
      <w:r w:rsidR="00C20A0F" w:rsidRPr="00B75A70">
        <w:rPr>
          <w:rFonts w:asciiTheme="majorBidi" w:hAnsiTheme="majorBidi" w:cstheme="majorBidi"/>
          <w:sz w:val="24"/>
          <w:szCs w:val="24"/>
          <w:rtl/>
        </w:rPr>
        <w:t xml:space="preserve"> في اكتساب اللغة و</w:t>
      </w:r>
      <w:r w:rsidR="00C20A0F" w:rsidRPr="00B75A70">
        <w:rPr>
          <w:rFonts w:asciiTheme="majorBidi" w:hAnsiTheme="majorBidi" w:cstheme="majorBidi" w:hint="cs"/>
          <w:sz w:val="24"/>
          <w:szCs w:val="24"/>
          <w:rtl/>
        </w:rPr>
        <w:t>تعلمي ذوي الاحتياجات الخاصة</w:t>
      </w:r>
    </w:p>
    <w:p w:rsidR="00A8676D" w:rsidRPr="00B75A70" w:rsidRDefault="00A8676D"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sz w:val="24"/>
          <w:szCs w:val="24"/>
          <w:rtl/>
        </w:rPr>
        <w:t xml:space="preserve">التعلم </w:t>
      </w:r>
      <w:r w:rsidR="00C20A0F" w:rsidRPr="00B75A70">
        <w:rPr>
          <w:rFonts w:asciiTheme="majorBidi" w:hAnsiTheme="majorBidi" w:cstheme="majorBidi" w:hint="cs"/>
          <w:sz w:val="24"/>
          <w:szCs w:val="24"/>
          <w:rtl/>
        </w:rPr>
        <w:t>المتمازج</w:t>
      </w:r>
      <w:r w:rsidR="00C20A0F" w:rsidRPr="00B75A70">
        <w:rPr>
          <w:rFonts w:asciiTheme="majorBidi" w:hAnsiTheme="majorBidi" w:cstheme="majorBidi"/>
          <w:sz w:val="24"/>
          <w:szCs w:val="24"/>
          <w:rtl/>
        </w:rPr>
        <w:t xml:space="preserve"> </w:t>
      </w:r>
      <w:r w:rsidRPr="00B75A70">
        <w:rPr>
          <w:rFonts w:asciiTheme="majorBidi" w:hAnsiTheme="majorBidi" w:cstheme="majorBidi"/>
          <w:sz w:val="24"/>
          <w:szCs w:val="24"/>
          <w:rtl/>
        </w:rPr>
        <w:t>في بيئات التعلم الشاملة</w:t>
      </w:r>
    </w:p>
    <w:p w:rsidR="00A8676D" w:rsidRPr="00B75A70" w:rsidRDefault="00A8676D"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sz w:val="24"/>
          <w:szCs w:val="24"/>
          <w:rtl/>
        </w:rPr>
        <w:t xml:space="preserve">التعلم </w:t>
      </w:r>
      <w:r w:rsidR="00C20A0F" w:rsidRPr="00B75A70">
        <w:rPr>
          <w:rFonts w:asciiTheme="majorBidi" w:hAnsiTheme="majorBidi" w:cstheme="majorBidi" w:hint="cs"/>
          <w:sz w:val="24"/>
          <w:szCs w:val="24"/>
          <w:rtl/>
        </w:rPr>
        <w:t>المتمازج</w:t>
      </w:r>
      <w:r w:rsidR="00C20A0F" w:rsidRPr="00B75A70">
        <w:rPr>
          <w:rFonts w:asciiTheme="majorBidi" w:hAnsiTheme="majorBidi" w:cstheme="majorBidi"/>
          <w:sz w:val="24"/>
          <w:szCs w:val="24"/>
          <w:rtl/>
        </w:rPr>
        <w:t xml:space="preserve"> </w:t>
      </w:r>
      <w:r w:rsidRPr="00B75A70">
        <w:rPr>
          <w:rFonts w:asciiTheme="majorBidi" w:hAnsiTheme="majorBidi" w:cstheme="majorBidi"/>
          <w:sz w:val="24"/>
          <w:szCs w:val="24"/>
          <w:rtl/>
        </w:rPr>
        <w:t xml:space="preserve">في </w:t>
      </w:r>
      <w:r w:rsidRPr="00B75A70">
        <w:rPr>
          <w:rFonts w:asciiTheme="majorBidi" w:hAnsiTheme="majorBidi" w:cstheme="majorBidi"/>
          <w:sz w:val="24"/>
          <w:szCs w:val="24"/>
        </w:rPr>
        <w:t>K-12</w:t>
      </w:r>
      <w:r w:rsidRPr="00B75A70">
        <w:rPr>
          <w:rFonts w:asciiTheme="majorBidi" w:hAnsiTheme="majorBidi" w:cstheme="majorBidi"/>
          <w:sz w:val="24"/>
          <w:szCs w:val="24"/>
          <w:rtl/>
        </w:rPr>
        <w:t xml:space="preserve"> والتعليم العالي والتطوير المهني للمعلمين</w:t>
      </w:r>
    </w:p>
    <w:p w:rsidR="00A8676D" w:rsidRPr="00B75A70" w:rsidRDefault="00A8676D"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sz w:val="24"/>
          <w:szCs w:val="24"/>
          <w:rtl/>
        </w:rPr>
        <w:t xml:space="preserve">التعلم </w:t>
      </w:r>
      <w:r w:rsidR="00C20A0F" w:rsidRPr="00B75A70">
        <w:rPr>
          <w:rFonts w:asciiTheme="majorBidi" w:hAnsiTheme="majorBidi" w:cstheme="majorBidi" w:hint="cs"/>
          <w:sz w:val="24"/>
          <w:szCs w:val="24"/>
          <w:rtl/>
        </w:rPr>
        <w:t>المتمازج</w:t>
      </w:r>
      <w:r w:rsidR="00C20A0F" w:rsidRPr="00B75A70">
        <w:rPr>
          <w:rFonts w:asciiTheme="majorBidi" w:hAnsiTheme="majorBidi" w:cstheme="majorBidi"/>
          <w:sz w:val="24"/>
          <w:szCs w:val="24"/>
          <w:rtl/>
        </w:rPr>
        <w:t xml:space="preserve"> </w:t>
      </w:r>
      <w:r w:rsidRPr="00B75A70">
        <w:rPr>
          <w:rFonts w:asciiTheme="majorBidi" w:hAnsiTheme="majorBidi" w:cstheme="majorBidi"/>
          <w:sz w:val="24"/>
          <w:szCs w:val="24"/>
          <w:rtl/>
        </w:rPr>
        <w:t>للاجئين والمهاجرين</w:t>
      </w:r>
    </w:p>
    <w:p w:rsidR="00A8676D" w:rsidRPr="00B75A70" w:rsidRDefault="00C20A0F" w:rsidP="00B75A70">
      <w:pPr>
        <w:pStyle w:val="ListParagraph"/>
        <w:numPr>
          <w:ilvl w:val="0"/>
          <w:numId w:val="15"/>
        </w:numPr>
        <w:bidi/>
        <w:rPr>
          <w:rFonts w:asciiTheme="majorBidi" w:hAnsiTheme="majorBidi" w:cstheme="majorBidi"/>
          <w:sz w:val="24"/>
          <w:szCs w:val="24"/>
        </w:rPr>
      </w:pPr>
      <w:r w:rsidRPr="00B75A70">
        <w:rPr>
          <w:rFonts w:asciiTheme="majorBidi" w:hAnsiTheme="majorBidi" w:cstheme="majorBidi" w:hint="cs"/>
          <w:sz w:val="24"/>
          <w:szCs w:val="24"/>
          <w:rtl/>
        </w:rPr>
        <w:t xml:space="preserve">التعلم المتمازج </w:t>
      </w:r>
      <w:r w:rsidR="00A8676D" w:rsidRPr="00B75A70">
        <w:rPr>
          <w:rFonts w:asciiTheme="majorBidi" w:hAnsiTheme="majorBidi" w:cstheme="majorBidi"/>
          <w:sz w:val="24"/>
          <w:szCs w:val="24"/>
          <w:rtl/>
        </w:rPr>
        <w:t xml:space="preserve"> أثناء</w:t>
      </w:r>
      <w:r w:rsidR="00C431D4" w:rsidRPr="00B75A70">
        <w:rPr>
          <w:rFonts w:asciiTheme="majorBidi" w:hAnsiTheme="majorBidi" w:cstheme="majorBidi" w:hint="cs"/>
          <w:sz w:val="24"/>
          <w:szCs w:val="24"/>
          <w:rtl/>
        </w:rPr>
        <w:t xml:space="preserve"> كوفيد19 (</w:t>
      </w:r>
      <w:r w:rsidR="00A8676D" w:rsidRPr="00B75A70">
        <w:rPr>
          <w:rFonts w:asciiTheme="majorBidi" w:hAnsiTheme="majorBidi" w:cstheme="majorBidi"/>
          <w:sz w:val="24"/>
          <w:szCs w:val="24"/>
          <w:rtl/>
        </w:rPr>
        <w:t xml:space="preserve"> </w:t>
      </w:r>
      <w:r w:rsidR="00A8676D" w:rsidRPr="00B75A70">
        <w:rPr>
          <w:rFonts w:asciiTheme="majorBidi" w:hAnsiTheme="majorBidi" w:cstheme="majorBidi"/>
          <w:sz w:val="24"/>
          <w:szCs w:val="24"/>
        </w:rPr>
        <w:t>COVID-19</w:t>
      </w:r>
      <w:r w:rsidRPr="00B75A70">
        <w:rPr>
          <w:rFonts w:asciiTheme="majorBidi" w:hAnsiTheme="majorBidi" w:cstheme="majorBidi"/>
          <w:sz w:val="24"/>
          <w:szCs w:val="24"/>
          <w:rtl/>
        </w:rPr>
        <w:t xml:space="preserve"> </w:t>
      </w:r>
      <w:r w:rsidR="00C431D4" w:rsidRPr="00B75A70">
        <w:rPr>
          <w:rFonts w:asciiTheme="majorBidi" w:hAnsiTheme="majorBidi" w:cstheme="majorBidi" w:hint="cs"/>
          <w:sz w:val="24"/>
          <w:szCs w:val="24"/>
          <w:rtl/>
        </w:rPr>
        <w:t xml:space="preserve">) </w:t>
      </w:r>
      <w:r w:rsidRPr="00B75A70">
        <w:rPr>
          <w:rFonts w:asciiTheme="majorBidi" w:hAnsiTheme="majorBidi" w:cstheme="majorBidi"/>
          <w:sz w:val="24"/>
          <w:szCs w:val="24"/>
          <w:rtl/>
        </w:rPr>
        <w:t>وما بعد</w:t>
      </w:r>
      <w:r w:rsidRPr="00B75A70">
        <w:rPr>
          <w:rFonts w:asciiTheme="majorBidi" w:hAnsiTheme="majorBidi" w:cstheme="majorBidi" w:hint="cs"/>
          <w:sz w:val="24"/>
          <w:szCs w:val="24"/>
          <w:rtl/>
        </w:rPr>
        <w:t xml:space="preserve">ه </w:t>
      </w:r>
    </w:p>
    <w:p w:rsidR="0064578C" w:rsidRPr="00B75A70" w:rsidRDefault="00C431D4" w:rsidP="00B75A70">
      <w:pPr>
        <w:pStyle w:val="ListParagraph"/>
        <w:numPr>
          <w:ilvl w:val="0"/>
          <w:numId w:val="15"/>
        </w:numPr>
        <w:bidi/>
        <w:rPr>
          <w:rFonts w:asciiTheme="majorBidi" w:hAnsiTheme="majorBidi" w:cstheme="majorBidi"/>
          <w:sz w:val="24"/>
          <w:szCs w:val="24"/>
          <w:rtl/>
        </w:rPr>
      </w:pPr>
      <w:r w:rsidRPr="00B75A70">
        <w:rPr>
          <w:rFonts w:asciiTheme="majorBidi" w:hAnsiTheme="majorBidi" w:cstheme="majorBidi" w:hint="cs"/>
          <w:sz w:val="24"/>
          <w:szCs w:val="24"/>
          <w:rtl/>
        </w:rPr>
        <w:t>التعافي الرقمي في التعلم المتمازج.</w:t>
      </w:r>
    </w:p>
    <w:p w:rsidR="00AF40D9" w:rsidRDefault="00AF40D9" w:rsidP="00310DFC">
      <w:pPr>
        <w:pStyle w:val="Heading1"/>
        <w:spacing w:before="0" w:after="0" w:line="300" w:lineRule="auto"/>
        <w:jc w:val="right"/>
        <w:rPr>
          <w:rFonts w:asciiTheme="majorBidi" w:eastAsia="Helvetica Neue" w:hAnsiTheme="majorBidi" w:cstheme="majorBidi"/>
          <w:b w:val="0"/>
          <w:bCs/>
          <w:i/>
          <w:color w:val="202020"/>
          <w:sz w:val="32"/>
          <w:szCs w:val="32"/>
          <w:u w:val="single"/>
          <w:rtl/>
        </w:rPr>
      </w:pPr>
    </w:p>
    <w:p w:rsidR="0064578C" w:rsidRPr="00ED5030" w:rsidRDefault="00310DFC" w:rsidP="00310DFC">
      <w:pPr>
        <w:pStyle w:val="Heading1"/>
        <w:spacing w:before="0" w:after="0" w:line="300" w:lineRule="auto"/>
        <w:jc w:val="right"/>
        <w:rPr>
          <w:rFonts w:asciiTheme="majorBidi" w:eastAsia="Helvetica Neue" w:hAnsiTheme="majorBidi" w:cstheme="majorBidi"/>
          <w:b w:val="0"/>
          <w:bCs/>
          <w:i/>
          <w:color w:val="202020"/>
          <w:sz w:val="32"/>
          <w:szCs w:val="32"/>
          <w:u w:val="single"/>
          <w:rtl/>
        </w:rPr>
      </w:pPr>
      <w:r w:rsidRPr="00ED5030">
        <w:rPr>
          <w:rFonts w:asciiTheme="majorBidi" w:eastAsia="Helvetica Neue" w:hAnsiTheme="majorBidi" w:cstheme="majorBidi" w:hint="cs"/>
          <w:b w:val="0"/>
          <w:bCs/>
          <w:i/>
          <w:color w:val="202020"/>
          <w:sz w:val="32"/>
          <w:szCs w:val="32"/>
          <w:u w:val="single"/>
          <w:rtl/>
        </w:rPr>
        <w:t xml:space="preserve">مسارات المؤتمر: </w:t>
      </w:r>
    </w:p>
    <w:p w:rsidR="00E46562" w:rsidRPr="00B75A70" w:rsidRDefault="00310DFC" w:rsidP="00B75A70">
      <w:pPr>
        <w:bidi/>
        <w:spacing w:after="280" w:line="360" w:lineRule="auto"/>
        <w:rPr>
          <w:rFonts w:asciiTheme="majorBidi" w:hAnsiTheme="majorBidi" w:cstheme="majorBidi"/>
          <w:sz w:val="24"/>
          <w:szCs w:val="24"/>
          <w:rtl/>
        </w:rPr>
      </w:pPr>
      <w:r w:rsidRPr="00B75A70">
        <w:rPr>
          <w:rFonts w:ascii="Arial" w:eastAsia="Helvetica Neue" w:hAnsi="Arial" w:cs="Arial" w:hint="cs"/>
          <w:color w:val="202020"/>
          <w:sz w:val="28"/>
          <w:szCs w:val="28"/>
          <w:rtl/>
        </w:rPr>
        <w:lastRenderedPageBreak/>
        <w:t>1</w:t>
      </w:r>
      <w:r w:rsidRPr="00ED5030">
        <w:rPr>
          <w:rFonts w:asciiTheme="majorBidi" w:eastAsia="Helvetica Neue" w:hAnsiTheme="majorBidi" w:cstheme="majorBidi"/>
          <w:color w:val="202020"/>
          <w:sz w:val="28"/>
          <w:szCs w:val="28"/>
          <w:rtl/>
        </w:rPr>
        <w:t xml:space="preserve">/ مسار البحث : </w:t>
      </w:r>
      <w:r w:rsidRPr="00ED5030">
        <w:rPr>
          <w:rFonts w:asciiTheme="majorBidi" w:hAnsiTheme="majorBidi" w:cstheme="majorBidi"/>
          <w:sz w:val="24"/>
          <w:szCs w:val="24"/>
          <w:rtl/>
        </w:rPr>
        <w:t xml:space="preserve">ندعو إلى تقديم أبحاث أصلية عالية الجودة إلى مسار البحث في المؤتمر،  وتتطلع إلى إرسال مساهمات بحثية جديدة وهامة تتناول الجوانب النظرية والتحليلية والتجريبية للتعلم المتمازج. يجب أن  </w:t>
      </w:r>
      <w:r w:rsidR="004941E7" w:rsidRPr="00ED5030">
        <w:rPr>
          <w:rFonts w:asciiTheme="majorBidi" w:hAnsiTheme="majorBidi" w:cstheme="majorBidi"/>
          <w:sz w:val="24"/>
          <w:szCs w:val="24"/>
          <w:rtl/>
        </w:rPr>
        <w:t xml:space="preserve">تتضمن </w:t>
      </w:r>
      <w:r w:rsidRPr="00ED5030">
        <w:rPr>
          <w:rFonts w:asciiTheme="majorBidi" w:hAnsiTheme="majorBidi" w:cstheme="majorBidi"/>
          <w:sz w:val="24"/>
          <w:szCs w:val="24"/>
          <w:rtl/>
        </w:rPr>
        <w:t xml:space="preserve"> </w:t>
      </w:r>
      <w:r w:rsidR="004941E7" w:rsidRPr="00ED5030">
        <w:rPr>
          <w:rFonts w:asciiTheme="majorBidi" w:hAnsiTheme="majorBidi" w:cstheme="majorBidi"/>
          <w:sz w:val="24"/>
          <w:szCs w:val="24"/>
          <w:rtl/>
        </w:rPr>
        <w:t xml:space="preserve">المساهمات </w:t>
      </w:r>
      <w:r w:rsidRPr="00ED5030">
        <w:rPr>
          <w:rFonts w:asciiTheme="majorBidi" w:hAnsiTheme="majorBidi" w:cstheme="majorBidi"/>
          <w:sz w:val="24"/>
          <w:szCs w:val="24"/>
          <w:rtl/>
        </w:rPr>
        <w:t xml:space="preserve"> المقدمة  </w:t>
      </w:r>
      <w:r w:rsidR="004941E7" w:rsidRPr="00ED5030">
        <w:rPr>
          <w:rFonts w:asciiTheme="majorBidi" w:hAnsiTheme="majorBidi" w:cstheme="majorBidi"/>
          <w:sz w:val="24"/>
          <w:szCs w:val="24"/>
          <w:rtl/>
        </w:rPr>
        <w:t>شرح  لمدي</w:t>
      </w:r>
      <w:r w:rsidRPr="00ED5030">
        <w:rPr>
          <w:rFonts w:asciiTheme="majorBidi" w:hAnsiTheme="majorBidi" w:cstheme="majorBidi"/>
          <w:sz w:val="24"/>
          <w:szCs w:val="24"/>
          <w:rtl/>
        </w:rPr>
        <w:t xml:space="preserve"> أصالة الموضوع  في مجال  التعلم المتمازج واهميته للمجال،إلى جانب تقييم  المنهجية </w:t>
      </w:r>
      <w:r w:rsidR="004941E7" w:rsidRPr="00ED5030">
        <w:rPr>
          <w:rFonts w:asciiTheme="majorBidi" w:hAnsiTheme="majorBidi" w:cstheme="majorBidi"/>
          <w:sz w:val="24"/>
          <w:szCs w:val="24"/>
          <w:rtl/>
        </w:rPr>
        <w:t>المستخدمة</w:t>
      </w:r>
      <w:r w:rsidR="004941E7" w:rsidRPr="00B75A70">
        <w:rPr>
          <w:rFonts w:asciiTheme="majorBidi" w:hAnsiTheme="majorBidi" w:cstheme="majorBidi" w:hint="cs"/>
          <w:sz w:val="24"/>
          <w:szCs w:val="24"/>
          <w:rtl/>
        </w:rPr>
        <w:t>.</w:t>
      </w:r>
    </w:p>
    <w:p w:rsidR="004941E7" w:rsidRPr="00B75A70" w:rsidRDefault="004941E7" w:rsidP="00B75A70">
      <w:pPr>
        <w:bidi/>
        <w:spacing w:after="280" w:line="360" w:lineRule="auto"/>
        <w:rPr>
          <w:rFonts w:ascii="Arial" w:eastAsia="Helvetica Neue" w:hAnsi="Arial" w:cs="Arial"/>
          <w:color w:val="202020"/>
          <w:sz w:val="22"/>
          <w:szCs w:val="22"/>
          <w:rtl/>
        </w:rPr>
      </w:pPr>
      <w:r w:rsidRPr="00ED5030">
        <w:rPr>
          <w:rFonts w:asciiTheme="majorBidi" w:eastAsia="Helvetica Neue" w:hAnsiTheme="majorBidi" w:cstheme="majorBidi"/>
          <w:color w:val="202020"/>
          <w:sz w:val="24"/>
          <w:szCs w:val="24"/>
          <w:rtl/>
        </w:rPr>
        <w:t xml:space="preserve">2/ </w:t>
      </w:r>
      <w:r w:rsidRPr="00ED5030">
        <w:rPr>
          <w:rFonts w:asciiTheme="majorBidi" w:eastAsia="Helvetica Neue" w:hAnsiTheme="majorBidi" w:cstheme="majorBidi"/>
          <w:b/>
          <w:bCs/>
          <w:color w:val="202020"/>
          <w:sz w:val="24"/>
          <w:szCs w:val="24"/>
          <w:rtl/>
        </w:rPr>
        <w:t>مسار التطبيق / مسار الصناعة</w:t>
      </w:r>
      <w:r w:rsidR="00B75A70" w:rsidRPr="00ED5030">
        <w:rPr>
          <w:rFonts w:asciiTheme="majorBidi" w:eastAsia="Helvetica Neue" w:hAnsiTheme="majorBidi" w:cstheme="majorBidi"/>
          <w:b/>
          <w:bCs/>
          <w:color w:val="202020"/>
          <w:sz w:val="24"/>
          <w:szCs w:val="24"/>
          <w:rtl/>
        </w:rPr>
        <w:t>:</w:t>
      </w:r>
      <w:r w:rsidR="00B75A70" w:rsidRPr="00ED5030">
        <w:rPr>
          <w:rFonts w:asciiTheme="majorBidi" w:eastAsia="Helvetica Neue" w:hAnsiTheme="majorBidi" w:cstheme="majorBidi"/>
          <w:color w:val="202020"/>
          <w:sz w:val="24"/>
          <w:szCs w:val="24"/>
          <w:rtl/>
        </w:rPr>
        <w:t xml:space="preserve"> </w:t>
      </w:r>
      <w:r w:rsidRPr="00ED5030">
        <w:rPr>
          <w:rFonts w:asciiTheme="majorBidi" w:hAnsiTheme="majorBidi" w:cstheme="majorBidi"/>
          <w:sz w:val="24"/>
          <w:szCs w:val="24"/>
          <w:rtl/>
        </w:rPr>
        <w:t xml:space="preserve">يعد مسار التطبيق / الصناعة لـ </w:t>
      </w:r>
      <w:r w:rsidRPr="00ED5030">
        <w:rPr>
          <w:rFonts w:asciiTheme="majorBidi" w:hAnsiTheme="majorBidi" w:cstheme="majorBidi"/>
          <w:sz w:val="24"/>
          <w:szCs w:val="24"/>
        </w:rPr>
        <w:t>WCBL 2021</w:t>
      </w:r>
      <w:r w:rsidRPr="00ED5030">
        <w:rPr>
          <w:rFonts w:asciiTheme="majorBidi" w:hAnsiTheme="majorBidi" w:cstheme="majorBidi"/>
          <w:sz w:val="24"/>
          <w:szCs w:val="24"/>
          <w:rtl/>
        </w:rPr>
        <w:t xml:space="preserve"> منتدى للعروض التقديمية عالية الجودة حول التطبيقات المبتكرة والحلول التكنولوجية التي تتيح الممارسة الناجحة للتعلم المدمج في هذا القطاع. وتشمل هذه ، على سبيل المثال لا الحصر ، تكنولوجيا التعلم المتمازج ؛ تطبيق أسلوب التعلم المتمازج  عبر مراحل التعليم المختلفة من الروضة إلى الثانوي والجامعة   ؛ وتطبيق التعلم المتمازج في التدريب في الشركات</w:t>
      </w:r>
      <w:r w:rsidRPr="00B75A70">
        <w:rPr>
          <w:rFonts w:asciiTheme="majorBidi" w:hAnsiTheme="majorBidi" w:cstheme="majorBidi"/>
          <w:sz w:val="24"/>
          <w:szCs w:val="24"/>
          <w:rtl/>
        </w:rPr>
        <w:t>.</w:t>
      </w:r>
    </w:p>
    <w:p w:rsidR="004941E7" w:rsidRPr="005E3D64" w:rsidRDefault="005E3D64" w:rsidP="005E3D64">
      <w:pPr>
        <w:pStyle w:val="Heading1"/>
        <w:bidi/>
        <w:spacing w:before="0" w:after="0" w:line="300" w:lineRule="auto"/>
        <w:rPr>
          <w:rFonts w:asciiTheme="majorBidi" w:eastAsia="Helvetica Neue" w:hAnsiTheme="majorBidi" w:cstheme="majorBidi"/>
          <w:color w:val="202020"/>
          <w:sz w:val="32"/>
          <w:szCs w:val="32"/>
          <w:rtl/>
          <w:lang w:val="en-US"/>
        </w:rPr>
      </w:pPr>
      <w:r>
        <w:rPr>
          <w:rFonts w:asciiTheme="majorBidi" w:eastAsia="Helvetica Neue" w:hAnsiTheme="majorBidi" w:cstheme="majorBidi" w:hint="cs"/>
          <w:b w:val="0"/>
          <w:bCs/>
          <w:i/>
          <w:color w:val="202020"/>
          <w:sz w:val="32"/>
          <w:szCs w:val="32"/>
          <w:u w:val="single"/>
          <w:rtl/>
          <w:lang w:val="en-US"/>
        </w:rPr>
        <w:t>رسوم التسجيل ,</w:t>
      </w:r>
      <w:r w:rsidR="007A05CA" w:rsidRPr="00ED5030">
        <w:rPr>
          <w:rFonts w:asciiTheme="majorBidi" w:eastAsia="Helvetica Neue" w:hAnsiTheme="majorBidi" w:cstheme="majorBidi"/>
          <w:b w:val="0"/>
          <w:bCs/>
          <w:i/>
          <w:color w:val="202020"/>
          <w:sz w:val="32"/>
          <w:szCs w:val="32"/>
          <w:u w:val="single"/>
          <w:rtl/>
        </w:rPr>
        <w:t>حجم المشاركات</w:t>
      </w:r>
      <w:r w:rsidR="00ED5030" w:rsidRPr="00ED5030">
        <w:rPr>
          <w:rFonts w:asciiTheme="majorBidi" w:eastAsia="Helvetica Neue" w:hAnsiTheme="majorBidi" w:cstheme="majorBidi"/>
          <w:b w:val="0"/>
          <w:bCs/>
          <w:i/>
          <w:color w:val="202020"/>
          <w:sz w:val="32"/>
          <w:szCs w:val="32"/>
          <w:u w:val="single"/>
          <w:rtl/>
        </w:rPr>
        <w:t xml:space="preserve"> ورابط التسليم</w:t>
      </w:r>
      <w:r w:rsidR="00ED5030" w:rsidRPr="00ED5030">
        <w:rPr>
          <w:rFonts w:asciiTheme="majorBidi" w:eastAsia="Helvetica Neue" w:hAnsiTheme="majorBidi" w:cstheme="majorBidi"/>
          <w:color w:val="202020"/>
          <w:sz w:val="32"/>
          <w:szCs w:val="32"/>
          <w:rtl/>
        </w:rPr>
        <w:t xml:space="preserve">: </w:t>
      </w:r>
      <w:r w:rsidR="008A550E" w:rsidRPr="00ED5030">
        <w:rPr>
          <w:rFonts w:asciiTheme="majorBidi" w:eastAsia="Helvetica Neue" w:hAnsiTheme="majorBidi" w:cstheme="majorBidi"/>
          <w:color w:val="202020"/>
          <w:sz w:val="32"/>
          <w:szCs w:val="32"/>
          <w:rtl/>
        </w:rPr>
        <w:t xml:space="preserve"> </w:t>
      </w:r>
    </w:p>
    <w:p w:rsidR="006460A0" w:rsidRDefault="006460A0" w:rsidP="00D21770">
      <w:pPr>
        <w:pStyle w:val="ListParagraph"/>
        <w:numPr>
          <w:ilvl w:val="0"/>
          <w:numId w:val="16"/>
        </w:numPr>
        <w:bidi/>
      </w:pPr>
      <w:r>
        <w:rPr>
          <w:rFonts w:hint="cs"/>
          <w:rtl/>
        </w:rPr>
        <w:t xml:space="preserve">مجاني </w:t>
      </w:r>
      <w:r w:rsidR="005E3D64">
        <w:rPr>
          <w:rFonts w:hint="cs"/>
          <w:rtl/>
        </w:rPr>
        <w:t xml:space="preserve"> للمشاركين </w:t>
      </w:r>
      <w:r w:rsidR="005E3D64" w:rsidRPr="005E3D64">
        <w:rPr>
          <w:rFonts w:asciiTheme="majorBidi" w:hAnsiTheme="majorBidi" w:cstheme="majorBidi" w:hint="cs"/>
          <w:sz w:val="24"/>
          <w:szCs w:val="24"/>
          <w:rtl/>
        </w:rPr>
        <w:t xml:space="preserve"> ب</w:t>
      </w:r>
      <w:r w:rsidR="005E3D64" w:rsidRPr="005E3D64">
        <w:rPr>
          <w:rFonts w:asciiTheme="majorBidi" w:hAnsiTheme="majorBidi" w:cstheme="majorBidi"/>
          <w:sz w:val="24"/>
          <w:szCs w:val="24"/>
          <w:rtl/>
        </w:rPr>
        <w:t>أوراق  بحثية طويلة وقصيرة</w:t>
      </w:r>
      <w:r w:rsidR="005E3D64">
        <w:rPr>
          <w:rFonts w:hint="cs"/>
          <w:rtl/>
        </w:rPr>
        <w:t xml:space="preserve"> مقبولة</w:t>
      </w:r>
      <w:r w:rsidR="00647319">
        <w:rPr>
          <w:rFonts w:hint="cs"/>
          <w:rtl/>
        </w:rPr>
        <w:t xml:space="preserve"> من اللجنة العلمية للمؤتمر</w:t>
      </w:r>
      <w:r w:rsidR="005E3D64">
        <w:rPr>
          <w:rFonts w:hint="cs"/>
          <w:rtl/>
        </w:rPr>
        <w:t xml:space="preserve"> </w:t>
      </w:r>
      <w:r w:rsidR="00AF40D9">
        <w:rPr>
          <w:rFonts w:hint="cs"/>
          <w:rtl/>
        </w:rPr>
        <w:t xml:space="preserve">، </w:t>
      </w:r>
      <w:r w:rsidR="00B54E92">
        <w:rPr>
          <w:rFonts w:hint="cs"/>
          <w:rtl/>
        </w:rPr>
        <w:t>وبرسوم رمزية ل</w:t>
      </w:r>
      <w:r w:rsidR="00AF40D9">
        <w:rPr>
          <w:rFonts w:hint="cs"/>
          <w:rtl/>
        </w:rPr>
        <w:t xml:space="preserve">لراغبين في الحضور فقط </w:t>
      </w:r>
      <w:r w:rsidR="009D278E">
        <w:rPr>
          <w:rFonts w:hint="cs"/>
          <w:rtl/>
        </w:rPr>
        <w:t xml:space="preserve"> </w:t>
      </w:r>
      <w:r w:rsidR="00D21770">
        <w:rPr>
          <w:rFonts w:hint="cs"/>
          <w:rtl/>
        </w:rPr>
        <w:t xml:space="preserve">حيث </w:t>
      </w:r>
      <w:r w:rsidR="009D278E">
        <w:rPr>
          <w:rFonts w:hint="cs"/>
          <w:rtl/>
        </w:rPr>
        <w:t xml:space="preserve">يمكنهم متابعة أيقونة التسجيل للمؤتمر على موقع الجمعية </w:t>
      </w:r>
      <w:r w:rsidR="009D278E">
        <w:rPr>
          <w:rFonts w:hint="cs"/>
          <w:rtl/>
          <w:lang w:val="en-US"/>
        </w:rPr>
        <w:t>العالمية للتعلم المتمازج خلال الأيام القادمة.</w:t>
      </w:r>
    </w:p>
    <w:p w:rsidR="008A550E" w:rsidRPr="006460A0" w:rsidRDefault="00C62018" w:rsidP="006460A0">
      <w:pPr>
        <w:pStyle w:val="ListParagraph"/>
        <w:numPr>
          <w:ilvl w:val="0"/>
          <w:numId w:val="16"/>
        </w:numPr>
        <w:bidi/>
        <w:rPr>
          <w:rFonts w:asciiTheme="majorBidi" w:hAnsiTheme="majorBidi" w:cstheme="majorBidi"/>
          <w:sz w:val="24"/>
          <w:szCs w:val="24"/>
          <w:rtl/>
        </w:rPr>
      </w:pPr>
      <w:r>
        <w:rPr>
          <w:rFonts w:asciiTheme="majorBidi" w:hAnsiTheme="majorBidi" w:cstheme="majorBidi" w:hint="cs"/>
          <w:sz w:val="24"/>
          <w:szCs w:val="24"/>
          <w:rtl/>
        </w:rPr>
        <w:t>ل</w:t>
      </w:r>
      <w:r w:rsidR="008A550E" w:rsidRPr="006460A0">
        <w:rPr>
          <w:rFonts w:asciiTheme="majorBidi" w:hAnsiTheme="majorBidi" w:cstheme="majorBidi" w:hint="cs"/>
          <w:sz w:val="24"/>
          <w:szCs w:val="24"/>
          <w:rtl/>
        </w:rPr>
        <w:t xml:space="preserve">كل نوع من </w:t>
      </w:r>
      <w:r w:rsidR="007A05CA" w:rsidRPr="006460A0">
        <w:rPr>
          <w:rFonts w:asciiTheme="majorBidi" w:hAnsiTheme="majorBidi" w:cstheme="majorBidi" w:hint="cs"/>
          <w:sz w:val="24"/>
          <w:szCs w:val="24"/>
          <w:rtl/>
        </w:rPr>
        <w:t>المشاركات</w:t>
      </w:r>
      <w:r w:rsidR="008A550E" w:rsidRPr="006460A0">
        <w:rPr>
          <w:rFonts w:asciiTheme="majorBidi" w:hAnsiTheme="majorBidi" w:cstheme="majorBidi" w:hint="cs"/>
          <w:sz w:val="24"/>
          <w:szCs w:val="24"/>
          <w:rtl/>
        </w:rPr>
        <w:t xml:space="preserve"> </w:t>
      </w:r>
      <w:r w:rsidR="007A05CA" w:rsidRPr="006460A0">
        <w:rPr>
          <w:rFonts w:asciiTheme="majorBidi" w:hAnsiTheme="majorBidi" w:cstheme="majorBidi" w:hint="cs"/>
          <w:sz w:val="24"/>
          <w:szCs w:val="24"/>
          <w:rtl/>
        </w:rPr>
        <w:t xml:space="preserve">حجماً  محدداً ، </w:t>
      </w:r>
      <w:r w:rsidR="006460A0">
        <w:rPr>
          <w:rFonts w:asciiTheme="majorBidi" w:hAnsiTheme="majorBidi" w:cstheme="majorBidi" w:hint="cs"/>
          <w:sz w:val="24"/>
          <w:szCs w:val="24"/>
          <w:rtl/>
        </w:rPr>
        <w:t>بحيث ي</w:t>
      </w:r>
      <w:r w:rsidR="007A05CA" w:rsidRPr="006460A0">
        <w:rPr>
          <w:rFonts w:asciiTheme="majorBidi" w:hAnsiTheme="majorBidi" w:cstheme="majorBidi" w:hint="cs"/>
          <w:sz w:val="24"/>
          <w:szCs w:val="24"/>
          <w:rtl/>
        </w:rPr>
        <w:t xml:space="preserve">كون عدد الكلمات لكل نوع  </w:t>
      </w:r>
      <w:r w:rsidR="008A550E" w:rsidRPr="006460A0">
        <w:rPr>
          <w:rFonts w:asciiTheme="majorBidi" w:hAnsiTheme="majorBidi" w:cstheme="majorBidi" w:hint="cs"/>
          <w:sz w:val="24"/>
          <w:szCs w:val="24"/>
          <w:rtl/>
        </w:rPr>
        <w:t xml:space="preserve">على النحو التالي: </w:t>
      </w:r>
    </w:p>
    <w:p w:rsidR="008A550E" w:rsidRPr="00B75A70" w:rsidRDefault="008A550E" w:rsidP="00C62018">
      <w:pPr>
        <w:pStyle w:val="ListParagraph"/>
        <w:numPr>
          <w:ilvl w:val="0"/>
          <w:numId w:val="18"/>
        </w:numPr>
        <w:bidi/>
        <w:rPr>
          <w:rFonts w:asciiTheme="majorBidi" w:hAnsiTheme="majorBidi" w:cstheme="majorBidi"/>
          <w:sz w:val="24"/>
          <w:szCs w:val="24"/>
        </w:rPr>
      </w:pPr>
      <w:r w:rsidRPr="00B75A70">
        <w:rPr>
          <w:rFonts w:asciiTheme="majorBidi" w:hAnsiTheme="majorBidi" w:cstheme="majorBidi" w:hint="cs"/>
          <w:sz w:val="24"/>
          <w:szCs w:val="24"/>
          <w:rtl/>
        </w:rPr>
        <w:t xml:space="preserve">الأوراق البحث الطويلة ( </w:t>
      </w:r>
      <w:r w:rsidR="007A05CA" w:rsidRPr="00B75A70">
        <w:rPr>
          <w:rFonts w:asciiTheme="majorBidi" w:hAnsiTheme="majorBidi" w:cstheme="majorBidi" w:hint="cs"/>
          <w:sz w:val="24"/>
          <w:szCs w:val="24"/>
          <w:rtl/>
        </w:rPr>
        <w:t>3500-5000) كلمة</w:t>
      </w:r>
    </w:p>
    <w:p w:rsidR="007A05CA" w:rsidRPr="00B75A70" w:rsidRDefault="00893CEC" w:rsidP="00C62018">
      <w:pPr>
        <w:pStyle w:val="ListParagraph"/>
        <w:numPr>
          <w:ilvl w:val="0"/>
          <w:numId w:val="18"/>
        </w:numPr>
        <w:bidi/>
        <w:rPr>
          <w:rFonts w:asciiTheme="majorBidi" w:hAnsiTheme="majorBidi" w:cstheme="majorBidi"/>
          <w:sz w:val="24"/>
          <w:szCs w:val="24"/>
        </w:rPr>
      </w:pPr>
      <w:r w:rsidRPr="00B75A70">
        <w:rPr>
          <w:rFonts w:asciiTheme="majorBidi" w:hAnsiTheme="majorBidi" w:cstheme="majorBidi" w:hint="cs"/>
          <w:sz w:val="24"/>
          <w:szCs w:val="24"/>
          <w:rtl/>
        </w:rPr>
        <w:t xml:space="preserve">الأوراق </w:t>
      </w:r>
      <w:r w:rsidR="007A05CA" w:rsidRPr="00B75A70">
        <w:rPr>
          <w:rFonts w:asciiTheme="majorBidi" w:hAnsiTheme="majorBidi" w:cstheme="majorBidi" w:hint="cs"/>
          <w:sz w:val="24"/>
          <w:szCs w:val="24"/>
          <w:rtl/>
        </w:rPr>
        <w:t>البحثية القصيرة (2000-3000) كلمة</w:t>
      </w:r>
    </w:p>
    <w:p w:rsidR="007A05CA" w:rsidRPr="00B75A70" w:rsidRDefault="007A05CA" w:rsidP="00C62018">
      <w:pPr>
        <w:pStyle w:val="ListParagraph"/>
        <w:numPr>
          <w:ilvl w:val="0"/>
          <w:numId w:val="18"/>
        </w:numPr>
        <w:bidi/>
        <w:rPr>
          <w:rFonts w:asciiTheme="majorBidi" w:hAnsiTheme="majorBidi" w:cstheme="majorBidi"/>
          <w:sz w:val="24"/>
          <w:szCs w:val="24"/>
        </w:rPr>
      </w:pPr>
      <w:r w:rsidRPr="00B75A70">
        <w:rPr>
          <w:rFonts w:asciiTheme="majorBidi" w:hAnsiTheme="majorBidi" w:cstheme="majorBidi" w:hint="cs"/>
          <w:sz w:val="24"/>
          <w:szCs w:val="24"/>
          <w:rtl/>
        </w:rPr>
        <w:t xml:space="preserve">لوحة </w:t>
      </w:r>
      <w:r w:rsidRPr="00B75A70">
        <w:rPr>
          <w:rFonts w:asciiTheme="majorBidi" w:hAnsiTheme="majorBidi" w:cstheme="majorBidi"/>
          <w:sz w:val="24"/>
          <w:szCs w:val="24"/>
          <w:rtl/>
        </w:rPr>
        <w:t xml:space="preserve"> (</w:t>
      </w:r>
      <w:r w:rsidR="00893CEC" w:rsidRPr="00B75A70">
        <w:rPr>
          <w:rFonts w:asciiTheme="majorBidi" w:hAnsiTheme="majorBidi" w:cstheme="majorBidi" w:hint="cs"/>
          <w:sz w:val="24"/>
          <w:szCs w:val="24"/>
          <w:rtl/>
        </w:rPr>
        <w:t xml:space="preserve"> ملخص من 500 كلمة</w:t>
      </w:r>
    </w:p>
    <w:p w:rsidR="007A05CA" w:rsidRPr="00B75A70" w:rsidRDefault="00893CEC" w:rsidP="00C62018">
      <w:pPr>
        <w:pStyle w:val="ListParagraph"/>
        <w:numPr>
          <w:ilvl w:val="0"/>
          <w:numId w:val="18"/>
        </w:numPr>
        <w:bidi/>
        <w:rPr>
          <w:rFonts w:asciiTheme="majorBidi" w:hAnsiTheme="majorBidi" w:cstheme="majorBidi"/>
          <w:sz w:val="24"/>
          <w:szCs w:val="24"/>
        </w:rPr>
      </w:pPr>
      <w:r w:rsidRPr="00B75A70">
        <w:rPr>
          <w:rFonts w:asciiTheme="majorBidi" w:hAnsiTheme="majorBidi" w:cstheme="majorBidi"/>
          <w:sz w:val="24"/>
          <w:szCs w:val="24"/>
          <w:rtl/>
        </w:rPr>
        <w:t>ملصقات (ملخص من 400-500 كلمة</w:t>
      </w:r>
    </w:p>
    <w:p w:rsidR="007A05CA" w:rsidRDefault="007A05CA" w:rsidP="00C62018">
      <w:pPr>
        <w:pStyle w:val="ListParagraph"/>
        <w:numPr>
          <w:ilvl w:val="0"/>
          <w:numId w:val="18"/>
        </w:numPr>
        <w:bidi/>
        <w:rPr>
          <w:rFonts w:asciiTheme="majorBidi" w:hAnsiTheme="majorBidi" w:cstheme="majorBidi"/>
          <w:sz w:val="24"/>
          <w:szCs w:val="24"/>
        </w:rPr>
      </w:pPr>
      <w:r w:rsidRPr="00B75A70">
        <w:rPr>
          <w:rFonts w:asciiTheme="majorBidi" w:hAnsiTheme="majorBidi" w:cstheme="majorBidi"/>
          <w:sz w:val="24"/>
          <w:szCs w:val="24"/>
          <w:rtl/>
        </w:rPr>
        <w:t>عرض الممارسين / واجهات الصناعة (ملخص من 400-500 كلمة)</w:t>
      </w:r>
    </w:p>
    <w:p w:rsidR="00A720AA" w:rsidRDefault="00A720AA" w:rsidP="00DB6D5C">
      <w:pPr>
        <w:pStyle w:val="ListParagraph"/>
        <w:numPr>
          <w:ilvl w:val="0"/>
          <w:numId w:val="19"/>
        </w:numPr>
        <w:bidi/>
        <w:rPr>
          <w:rFonts w:asciiTheme="majorBidi" w:hAnsiTheme="majorBidi" w:cstheme="majorBidi"/>
          <w:sz w:val="24"/>
          <w:szCs w:val="24"/>
        </w:rPr>
      </w:pPr>
      <w:r>
        <w:rPr>
          <w:rFonts w:asciiTheme="majorBidi" w:hAnsiTheme="majorBidi" w:cstheme="majorBidi" w:hint="cs"/>
          <w:sz w:val="24"/>
          <w:szCs w:val="24"/>
          <w:rtl/>
        </w:rPr>
        <w:t xml:space="preserve">استخدام القوالب الخاصة بكل نوع  من </w:t>
      </w:r>
      <w:r w:rsidRPr="00C50D4B">
        <w:rPr>
          <w:rFonts w:asciiTheme="majorBidi" w:hAnsiTheme="majorBidi" w:cstheme="majorBidi" w:hint="cs"/>
          <w:sz w:val="24"/>
          <w:szCs w:val="24"/>
          <w:rtl/>
        </w:rPr>
        <w:t xml:space="preserve">أنواع </w:t>
      </w:r>
      <w:r w:rsidR="00DB6D5C" w:rsidRPr="00C50D4B">
        <w:rPr>
          <w:rFonts w:asciiTheme="majorBidi" w:hAnsiTheme="majorBidi" w:cstheme="majorBidi" w:hint="cs"/>
          <w:sz w:val="24"/>
          <w:szCs w:val="24"/>
          <w:rtl/>
        </w:rPr>
        <w:t>المشاركات</w:t>
      </w:r>
      <w:r w:rsidR="00DB6D5C">
        <w:rPr>
          <w:rFonts w:asciiTheme="majorBidi" w:hAnsiTheme="majorBidi" w:cstheme="majorBidi" w:hint="cs"/>
          <w:sz w:val="24"/>
          <w:szCs w:val="24"/>
          <w:rtl/>
        </w:rPr>
        <w:t xml:space="preserve"> ( مرفقه ) . </w:t>
      </w:r>
    </w:p>
    <w:p w:rsidR="00A720AA" w:rsidRPr="00A720AA" w:rsidRDefault="00F01920" w:rsidP="00A720AA">
      <w:pPr>
        <w:pStyle w:val="ListParagraph"/>
        <w:numPr>
          <w:ilvl w:val="0"/>
          <w:numId w:val="17"/>
        </w:numPr>
        <w:bidi/>
        <w:rPr>
          <w:rFonts w:asciiTheme="majorBidi" w:hAnsiTheme="majorBidi" w:cstheme="majorBidi"/>
          <w:sz w:val="24"/>
          <w:szCs w:val="24"/>
        </w:rPr>
      </w:pPr>
      <w:r>
        <w:rPr>
          <w:rFonts w:hint="cs"/>
          <w:rtl/>
        </w:rPr>
        <w:t>تحميل</w:t>
      </w:r>
      <w:r w:rsidR="00C62018">
        <w:rPr>
          <w:rFonts w:hint="cs"/>
          <w:rtl/>
        </w:rPr>
        <w:t xml:space="preserve">  النسخة  النهائية  للمشاركة على الرابط :</w:t>
      </w:r>
      <w:bookmarkStart w:id="0" w:name="_heading=h.1fob9te" w:colFirst="0" w:colLast="0"/>
      <w:bookmarkEnd w:id="0"/>
      <w:r w:rsidR="00C62018" w:rsidRPr="00996C1E">
        <w:rPr>
          <w:sz w:val="16"/>
          <w:szCs w:val="16"/>
        </w:rPr>
        <w:fldChar w:fldCharType="begin"/>
      </w:r>
      <w:r w:rsidR="00C62018" w:rsidRPr="00996C1E">
        <w:rPr>
          <w:sz w:val="16"/>
          <w:szCs w:val="16"/>
        </w:rPr>
        <w:instrText xml:space="preserve"> HYPERLINK "https://easychair.org/conferences/?conf=wcbl2021" \h </w:instrText>
      </w:r>
      <w:r w:rsidR="00C62018" w:rsidRPr="00996C1E">
        <w:rPr>
          <w:sz w:val="16"/>
          <w:szCs w:val="16"/>
        </w:rPr>
        <w:fldChar w:fldCharType="separate"/>
      </w:r>
      <w:r w:rsidR="00C62018" w:rsidRPr="00996C1E">
        <w:rPr>
          <w:rFonts w:ascii="Helvetica Neue" w:eastAsia="Helvetica Neue" w:hAnsi="Helvetica Neue" w:cs="Helvetica Neue"/>
          <w:color w:val="1155CC"/>
          <w:sz w:val="18"/>
          <w:szCs w:val="18"/>
          <w:u w:val="single"/>
        </w:rPr>
        <w:t>https://easychair.org/conferences/?conf=wcbl2021</w:t>
      </w:r>
      <w:r w:rsidR="00C62018" w:rsidRPr="00996C1E">
        <w:rPr>
          <w:rFonts w:ascii="Helvetica Neue" w:eastAsia="Helvetica Neue" w:hAnsi="Helvetica Neue" w:cs="Helvetica Neue"/>
          <w:color w:val="1155CC"/>
          <w:sz w:val="18"/>
          <w:szCs w:val="18"/>
          <w:u w:val="single"/>
        </w:rPr>
        <w:fldChar w:fldCharType="end"/>
      </w:r>
    </w:p>
    <w:p w:rsidR="00893CEC" w:rsidRPr="00984610" w:rsidRDefault="00984610" w:rsidP="00984610">
      <w:pPr>
        <w:pStyle w:val="Heading1"/>
        <w:spacing w:before="0" w:after="0" w:line="300" w:lineRule="auto"/>
        <w:jc w:val="right"/>
        <w:rPr>
          <w:rFonts w:asciiTheme="majorBidi" w:eastAsia="Helvetica Neue" w:hAnsiTheme="majorBidi" w:cstheme="majorBidi"/>
          <w:i/>
          <w:color w:val="202020"/>
          <w:sz w:val="32"/>
          <w:szCs w:val="32"/>
          <w:rtl/>
        </w:rPr>
      </w:pPr>
      <w:r w:rsidRPr="00ED5030">
        <w:rPr>
          <w:rFonts w:asciiTheme="majorBidi" w:eastAsia="Helvetica Neue" w:hAnsiTheme="majorBidi" w:cstheme="majorBidi" w:hint="cs"/>
          <w:b w:val="0"/>
          <w:bCs/>
          <w:i/>
          <w:color w:val="202020"/>
          <w:sz w:val="32"/>
          <w:szCs w:val="32"/>
          <w:u w:val="single"/>
          <w:rtl/>
        </w:rPr>
        <w:t>طرق عرض المشاركات</w:t>
      </w:r>
      <w:r w:rsidRPr="00984610">
        <w:rPr>
          <w:rFonts w:asciiTheme="majorBidi" w:eastAsia="Helvetica Neue" w:hAnsiTheme="majorBidi" w:cstheme="majorBidi" w:hint="cs"/>
          <w:i/>
          <w:color w:val="202020"/>
          <w:sz w:val="32"/>
          <w:szCs w:val="32"/>
          <w:rtl/>
        </w:rPr>
        <w:t xml:space="preserve"> : </w:t>
      </w:r>
    </w:p>
    <w:p w:rsidR="00893CEC" w:rsidRPr="00984610" w:rsidRDefault="00893CEC" w:rsidP="00031891">
      <w:pPr>
        <w:pStyle w:val="ListParagraph"/>
        <w:numPr>
          <w:ilvl w:val="0"/>
          <w:numId w:val="11"/>
        </w:numPr>
        <w:bidi/>
        <w:rPr>
          <w:rFonts w:asciiTheme="majorBidi" w:hAnsiTheme="majorBidi" w:cstheme="majorBidi"/>
          <w:sz w:val="24"/>
          <w:szCs w:val="24"/>
        </w:rPr>
      </w:pPr>
      <w:r w:rsidRPr="00984610">
        <w:rPr>
          <w:rFonts w:asciiTheme="majorBidi" w:hAnsiTheme="majorBidi" w:cstheme="majorBidi"/>
          <w:sz w:val="24"/>
          <w:szCs w:val="24"/>
          <w:rtl/>
        </w:rPr>
        <w:t xml:space="preserve">تقديم المشاركات لهذا المؤتمر الإفتراضي سيكون </w:t>
      </w:r>
      <w:r w:rsidR="00984610" w:rsidRPr="00984610">
        <w:rPr>
          <w:rFonts w:asciiTheme="majorBidi" w:hAnsiTheme="majorBidi" w:cstheme="majorBidi" w:hint="cs"/>
          <w:sz w:val="24"/>
          <w:szCs w:val="24"/>
          <w:rtl/>
        </w:rPr>
        <w:t>إما</w:t>
      </w:r>
      <w:r w:rsidRPr="00984610">
        <w:rPr>
          <w:rFonts w:asciiTheme="majorBidi" w:hAnsiTheme="majorBidi" w:cstheme="majorBidi"/>
          <w:sz w:val="24"/>
          <w:szCs w:val="24"/>
          <w:rtl/>
        </w:rPr>
        <w:t xml:space="preserve"> تقديماً </w:t>
      </w:r>
      <w:r w:rsidR="00031891">
        <w:rPr>
          <w:rFonts w:asciiTheme="majorBidi" w:hAnsiTheme="majorBidi" w:cstheme="majorBidi" w:hint="cs"/>
          <w:sz w:val="24"/>
          <w:szCs w:val="24"/>
          <w:rtl/>
        </w:rPr>
        <w:t xml:space="preserve">متزامناً </w:t>
      </w:r>
      <w:r w:rsidR="00984610" w:rsidRPr="00984610">
        <w:rPr>
          <w:rFonts w:asciiTheme="majorBidi" w:hAnsiTheme="majorBidi" w:cstheme="majorBidi"/>
          <w:sz w:val="24"/>
          <w:szCs w:val="24"/>
          <w:rtl/>
        </w:rPr>
        <w:t xml:space="preserve">عبر برنامج زوم، مصحوب بعروض توضيحية ، فيديو الخ، </w:t>
      </w:r>
      <w:r w:rsidRPr="00984610">
        <w:rPr>
          <w:rFonts w:asciiTheme="majorBidi" w:hAnsiTheme="majorBidi" w:cstheme="majorBidi"/>
          <w:sz w:val="24"/>
          <w:szCs w:val="24"/>
          <w:rtl/>
        </w:rPr>
        <w:t xml:space="preserve"> </w:t>
      </w:r>
      <w:r w:rsidR="00984610" w:rsidRPr="00984610">
        <w:rPr>
          <w:rFonts w:asciiTheme="majorBidi" w:hAnsiTheme="majorBidi" w:cstheme="majorBidi" w:hint="cs"/>
          <w:sz w:val="24"/>
          <w:szCs w:val="24"/>
          <w:rtl/>
        </w:rPr>
        <w:t xml:space="preserve">أو </w:t>
      </w:r>
      <w:r w:rsidR="00984610">
        <w:rPr>
          <w:rFonts w:asciiTheme="majorBidi" w:hAnsiTheme="majorBidi" w:cstheme="majorBidi"/>
          <w:sz w:val="24"/>
          <w:szCs w:val="24"/>
          <w:rtl/>
        </w:rPr>
        <w:t>مسج</w:t>
      </w:r>
      <w:r w:rsidR="00984610">
        <w:rPr>
          <w:rFonts w:asciiTheme="majorBidi" w:hAnsiTheme="majorBidi" w:cstheme="majorBidi" w:hint="cs"/>
          <w:sz w:val="24"/>
          <w:szCs w:val="24"/>
          <w:rtl/>
        </w:rPr>
        <w:t xml:space="preserve">لاً </w:t>
      </w:r>
      <w:r w:rsidR="00984610" w:rsidRPr="00984610">
        <w:rPr>
          <w:rFonts w:asciiTheme="majorBidi" w:hAnsiTheme="majorBidi" w:cstheme="majorBidi"/>
          <w:sz w:val="24"/>
          <w:szCs w:val="24"/>
          <w:rtl/>
        </w:rPr>
        <w:t>مسبقاً</w:t>
      </w:r>
      <w:r w:rsidR="00984610" w:rsidRPr="00984610">
        <w:rPr>
          <w:rFonts w:asciiTheme="majorBidi" w:hAnsiTheme="majorBidi" w:cstheme="majorBidi" w:hint="cs"/>
          <w:sz w:val="24"/>
          <w:szCs w:val="24"/>
          <w:rtl/>
        </w:rPr>
        <w:t xml:space="preserve">  </w:t>
      </w:r>
      <w:r w:rsidR="00031891">
        <w:rPr>
          <w:rFonts w:asciiTheme="majorBidi" w:hAnsiTheme="majorBidi" w:cstheme="majorBidi" w:hint="cs"/>
          <w:sz w:val="24"/>
          <w:szCs w:val="24"/>
          <w:rtl/>
        </w:rPr>
        <w:t xml:space="preserve">(غير متزامن ) </w:t>
      </w:r>
      <w:r w:rsidR="00CC098B">
        <w:rPr>
          <w:rFonts w:asciiTheme="majorBidi" w:hAnsiTheme="majorBidi" w:cstheme="majorBidi"/>
          <w:sz w:val="24"/>
          <w:szCs w:val="24"/>
          <w:rtl/>
        </w:rPr>
        <w:t xml:space="preserve">عبر فيديو </w:t>
      </w:r>
      <w:r w:rsidR="00CC098B">
        <w:rPr>
          <w:rFonts w:asciiTheme="majorBidi" w:hAnsiTheme="majorBidi" w:cstheme="majorBidi" w:hint="cs"/>
          <w:sz w:val="24"/>
          <w:szCs w:val="24"/>
          <w:rtl/>
        </w:rPr>
        <w:t xml:space="preserve">الذي يتضمن أيضا </w:t>
      </w:r>
      <w:r w:rsidRPr="00984610">
        <w:rPr>
          <w:rFonts w:asciiTheme="majorBidi" w:hAnsiTheme="majorBidi" w:cstheme="majorBidi"/>
          <w:sz w:val="24"/>
          <w:szCs w:val="24"/>
          <w:rtl/>
        </w:rPr>
        <w:t>عروض توضيحية.</w:t>
      </w:r>
    </w:p>
    <w:p w:rsidR="00893CEC" w:rsidRPr="00984610" w:rsidRDefault="007A413A" w:rsidP="00031891">
      <w:pPr>
        <w:pStyle w:val="ListParagraph"/>
        <w:numPr>
          <w:ilvl w:val="0"/>
          <w:numId w:val="11"/>
        </w:numPr>
        <w:bidi/>
        <w:rPr>
          <w:rFonts w:asciiTheme="majorBidi" w:hAnsiTheme="majorBidi" w:cstheme="majorBidi"/>
          <w:sz w:val="24"/>
          <w:szCs w:val="24"/>
        </w:rPr>
      </w:pPr>
      <w:r w:rsidRPr="00984610">
        <w:rPr>
          <w:rFonts w:asciiTheme="majorBidi" w:hAnsiTheme="majorBidi" w:cstheme="majorBidi"/>
          <w:sz w:val="24"/>
          <w:szCs w:val="24"/>
          <w:rtl/>
        </w:rPr>
        <w:t xml:space="preserve"> سيخصص لكل جلسة من جل</w:t>
      </w:r>
      <w:r w:rsidR="00031891">
        <w:rPr>
          <w:rFonts w:asciiTheme="majorBidi" w:hAnsiTheme="majorBidi" w:cstheme="majorBidi"/>
          <w:sz w:val="24"/>
          <w:szCs w:val="24"/>
          <w:rtl/>
        </w:rPr>
        <w:t>سات المؤتمر منسق</w:t>
      </w:r>
      <w:r w:rsidR="00031891">
        <w:rPr>
          <w:rFonts w:asciiTheme="majorBidi" w:hAnsiTheme="majorBidi" w:cstheme="majorBidi" w:hint="cs"/>
          <w:sz w:val="24"/>
          <w:szCs w:val="24"/>
          <w:rtl/>
        </w:rPr>
        <w:t xml:space="preserve">اً يتولي إدارة الجلسات </w:t>
      </w:r>
      <w:r w:rsidRPr="00984610">
        <w:rPr>
          <w:rFonts w:asciiTheme="majorBidi" w:hAnsiTheme="majorBidi" w:cstheme="majorBidi"/>
          <w:sz w:val="24"/>
          <w:szCs w:val="24"/>
          <w:rtl/>
        </w:rPr>
        <w:t>لضمان جودة التفاعل بين المتحدث والحاضرين</w:t>
      </w:r>
      <w:r w:rsidRPr="00984610">
        <w:rPr>
          <w:rFonts w:asciiTheme="majorBidi" w:hAnsiTheme="majorBidi" w:cstheme="majorBidi" w:hint="cs"/>
          <w:sz w:val="24"/>
          <w:szCs w:val="24"/>
          <w:rtl/>
        </w:rPr>
        <w:t>.</w:t>
      </w:r>
    </w:p>
    <w:p w:rsidR="00E46562" w:rsidRPr="00ED5030" w:rsidRDefault="007A413A" w:rsidP="00AF40D9">
      <w:pPr>
        <w:pStyle w:val="Heading1"/>
        <w:spacing w:before="0" w:after="0" w:line="300" w:lineRule="auto"/>
        <w:ind w:left="-270" w:hanging="90"/>
        <w:jc w:val="right"/>
        <w:rPr>
          <w:rFonts w:asciiTheme="majorBidi" w:eastAsia="Helvetica Neue" w:hAnsiTheme="majorBidi" w:cstheme="majorBidi"/>
          <w:b w:val="0"/>
          <w:bCs/>
          <w:i/>
          <w:color w:val="202020"/>
          <w:sz w:val="32"/>
          <w:szCs w:val="32"/>
          <w:u w:val="single"/>
          <w:rtl/>
        </w:rPr>
      </w:pPr>
      <w:r w:rsidRPr="00ED5030">
        <w:rPr>
          <w:rFonts w:asciiTheme="majorBidi" w:eastAsia="Helvetica Neue" w:hAnsiTheme="majorBidi" w:cstheme="majorBidi" w:hint="cs"/>
          <w:b w:val="0"/>
          <w:bCs/>
          <w:i/>
          <w:color w:val="202020"/>
          <w:sz w:val="32"/>
          <w:szCs w:val="32"/>
          <w:u w:val="single"/>
          <w:rtl/>
        </w:rPr>
        <w:t xml:space="preserve">تواريخ مهمة: </w:t>
      </w:r>
    </w:p>
    <w:p w:rsidR="007A413A" w:rsidRPr="00ED5030" w:rsidRDefault="007A413A" w:rsidP="00C50D4B">
      <w:pPr>
        <w:bidi/>
        <w:spacing w:line="240" w:lineRule="auto"/>
        <w:rPr>
          <w:rFonts w:asciiTheme="majorBidi" w:hAnsiTheme="majorBidi" w:cstheme="majorBidi"/>
          <w:sz w:val="24"/>
          <w:szCs w:val="24"/>
        </w:rPr>
      </w:pPr>
      <w:r>
        <w:rPr>
          <w:rtl/>
        </w:rPr>
        <w:t xml:space="preserve">● </w:t>
      </w:r>
      <w:r w:rsidRPr="00ED5030">
        <w:rPr>
          <w:rFonts w:asciiTheme="majorBidi" w:hAnsiTheme="majorBidi" w:cstheme="majorBidi"/>
          <w:sz w:val="24"/>
          <w:szCs w:val="24"/>
          <w:rtl/>
        </w:rPr>
        <w:t xml:space="preserve">أخر موعد لتقديم المشاركات : </w:t>
      </w:r>
      <w:r w:rsidR="00C50D4B">
        <w:rPr>
          <w:rFonts w:asciiTheme="majorBidi" w:hAnsiTheme="majorBidi" w:cstheme="majorBidi"/>
          <w:sz w:val="24"/>
          <w:szCs w:val="24"/>
        </w:rPr>
        <w:t>28</w:t>
      </w:r>
      <w:r w:rsidRPr="00ED5030">
        <w:rPr>
          <w:rFonts w:asciiTheme="majorBidi" w:hAnsiTheme="majorBidi" w:cstheme="majorBidi"/>
          <w:sz w:val="24"/>
          <w:szCs w:val="24"/>
          <w:rtl/>
        </w:rPr>
        <w:t xml:space="preserve"> فبراير 2021</w:t>
      </w:r>
    </w:p>
    <w:p w:rsidR="007A413A" w:rsidRPr="00ED5030" w:rsidRDefault="007A413A" w:rsidP="00AF40D9">
      <w:pPr>
        <w:bidi/>
        <w:spacing w:line="240" w:lineRule="auto"/>
        <w:rPr>
          <w:rFonts w:asciiTheme="majorBidi" w:hAnsiTheme="majorBidi" w:cstheme="majorBidi"/>
          <w:sz w:val="24"/>
          <w:szCs w:val="24"/>
        </w:rPr>
      </w:pPr>
      <w:r w:rsidRPr="00ED5030">
        <w:rPr>
          <w:rFonts w:asciiTheme="majorBidi" w:hAnsiTheme="majorBidi" w:cstheme="majorBidi"/>
          <w:sz w:val="24"/>
          <w:szCs w:val="24"/>
          <w:rtl/>
        </w:rPr>
        <w:t>●  إشعار المشارك بقبول أو رفض المشاركة : 10 مارس 2021</w:t>
      </w:r>
    </w:p>
    <w:p w:rsidR="007A413A" w:rsidRPr="00ED5030" w:rsidRDefault="007A413A" w:rsidP="00AF40D9">
      <w:pPr>
        <w:bidi/>
        <w:spacing w:line="240" w:lineRule="auto"/>
        <w:rPr>
          <w:rFonts w:asciiTheme="majorBidi" w:hAnsiTheme="majorBidi" w:cstheme="majorBidi"/>
          <w:sz w:val="24"/>
          <w:szCs w:val="24"/>
        </w:rPr>
      </w:pPr>
      <w:r w:rsidRPr="00ED5030">
        <w:rPr>
          <w:rFonts w:asciiTheme="majorBidi" w:hAnsiTheme="majorBidi" w:cstheme="majorBidi"/>
          <w:sz w:val="24"/>
          <w:szCs w:val="24"/>
          <w:rtl/>
        </w:rPr>
        <w:t>● إرسال جميع الأوراق و الملخصات مكتملة بعد التعديل: 1 أبريل 2021</w:t>
      </w:r>
    </w:p>
    <w:p w:rsidR="007A413A" w:rsidRPr="00ED5030" w:rsidRDefault="007A413A" w:rsidP="00F51F52">
      <w:pPr>
        <w:bidi/>
        <w:spacing w:line="240" w:lineRule="auto"/>
        <w:rPr>
          <w:rFonts w:asciiTheme="majorBidi" w:hAnsiTheme="majorBidi" w:cstheme="majorBidi"/>
          <w:sz w:val="24"/>
          <w:szCs w:val="24"/>
          <w:rtl/>
        </w:rPr>
      </w:pPr>
      <w:r w:rsidRPr="00ED5030">
        <w:rPr>
          <w:rFonts w:asciiTheme="majorBidi" w:hAnsiTheme="majorBidi" w:cstheme="majorBidi"/>
          <w:sz w:val="24"/>
          <w:szCs w:val="24"/>
          <w:rtl/>
        </w:rPr>
        <w:t xml:space="preserve">● </w:t>
      </w:r>
      <w:r w:rsidR="002405B9">
        <w:rPr>
          <w:rFonts w:asciiTheme="majorBidi" w:hAnsiTheme="majorBidi" w:cstheme="majorBidi" w:hint="cs"/>
          <w:sz w:val="24"/>
          <w:szCs w:val="24"/>
          <w:rtl/>
        </w:rPr>
        <w:t xml:space="preserve">تاريخ </w:t>
      </w:r>
      <w:r w:rsidRPr="00ED5030">
        <w:rPr>
          <w:rFonts w:asciiTheme="majorBidi" w:hAnsiTheme="majorBidi" w:cstheme="majorBidi"/>
          <w:sz w:val="24"/>
          <w:szCs w:val="24"/>
          <w:rtl/>
        </w:rPr>
        <w:t xml:space="preserve"> انعقاد لمؤتمر: </w:t>
      </w:r>
      <w:r w:rsidR="002405B9">
        <w:rPr>
          <w:rFonts w:asciiTheme="majorBidi" w:hAnsiTheme="majorBidi" w:cstheme="majorBidi" w:hint="cs"/>
          <w:sz w:val="24"/>
          <w:szCs w:val="24"/>
          <w:rtl/>
        </w:rPr>
        <w:t xml:space="preserve">من </w:t>
      </w:r>
      <w:r w:rsidR="00F51F52">
        <w:rPr>
          <w:rFonts w:asciiTheme="majorBidi" w:hAnsiTheme="majorBidi" w:cstheme="majorBidi" w:hint="cs"/>
          <w:sz w:val="24"/>
          <w:szCs w:val="24"/>
          <w:rtl/>
        </w:rPr>
        <w:t xml:space="preserve">الخميس </w:t>
      </w:r>
      <w:r w:rsidR="002405B9">
        <w:rPr>
          <w:rFonts w:asciiTheme="majorBidi" w:hAnsiTheme="majorBidi" w:cstheme="majorBidi" w:hint="cs"/>
          <w:sz w:val="24"/>
          <w:szCs w:val="24"/>
          <w:rtl/>
        </w:rPr>
        <w:t xml:space="preserve"> إلى </w:t>
      </w:r>
      <w:r w:rsidR="00F51F52">
        <w:rPr>
          <w:rFonts w:asciiTheme="majorBidi" w:hAnsiTheme="majorBidi" w:cstheme="majorBidi" w:hint="cs"/>
          <w:sz w:val="24"/>
          <w:szCs w:val="24"/>
          <w:rtl/>
        </w:rPr>
        <w:t xml:space="preserve">الجمعة </w:t>
      </w:r>
      <w:r w:rsidR="002405B9">
        <w:rPr>
          <w:rFonts w:asciiTheme="majorBidi" w:hAnsiTheme="majorBidi" w:cstheme="majorBidi" w:hint="cs"/>
          <w:sz w:val="24"/>
          <w:szCs w:val="24"/>
          <w:rtl/>
        </w:rPr>
        <w:t xml:space="preserve"> </w:t>
      </w:r>
      <w:r w:rsidR="00F51F52">
        <w:rPr>
          <w:rFonts w:asciiTheme="majorBidi" w:hAnsiTheme="majorBidi" w:cstheme="majorBidi" w:hint="cs"/>
          <w:sz w:val="24"/>
          <w:szCs w:val="24"/>
          <w:rtl/>
        </w:rPr>
        <w:t>6</w:t>
      </w:r>
      <w:r w:rsidRPr="00ED5030">
        <w:rPr>
          <w:rFonts w:asciiTheme="majorBidi" w:hAnsiTheme="majorBidi" w:cstheme="majorBidi"/>
          <w:sz w:val="24"/>
          <w:szCs w:val="24"/>
          <w:rtl/>
        </w:rPr>
        <w:t>-</w:t>
      </w:r>
      <w:r w:rsidR="00F51F52">
        <w:rPr>
          <w:rFonts w:asciiTheme="majorBidi" w:hAnsiTheme="majorBidi" w:cstheme="majorBidi" w:hint="cs"/>
          <w:sz w:val="24"/>
          <w:szCs w:val="24"/>
          <w:rtl/>
        </w:rPr>
        <w:t>7</w:t>
      </w:r>
      <w:r w:rsidRPr="00ED5030">
        <w:rPr>
          <w:rFonts w:asciiTheme="majorBidi" w:hAnsiTheme="majorBidi" w:cstheme="majorBidi"/>
          <w:sz w:val="24"/>
          <w:szCs w:val="24"/>
          <w:rtl/>
        </w:rPr>
        <w:t xml:space="preserve"> مايو 2021</w:t>
      </w:r>
    </w:p>
    <w:p w:rsidR="007A413A" w:rsidRPr="00ED5030" w:rsidRDefault="007A413A" w:rsidP="00AF40D9">
      <w:pPr>
        <w:pStyle w:val="Heading1"/>
        <w:spacing w:before="0" w:after="0" w:line="300" w:lineRule="auto"/>
        <w:jc w:val="right"/>
        <w:rPr>
          <w:rFonts w:asciiTheme="majorBidi" w:hAnsiTheme="majorBidi" w:cstheme="majorBidi"/>
          <w:sz w:val="24"/>
          <w:szCs w:val="24"/>
          <w:rtl/>
        </w:rPr>
      </w:pPr>
      <w:r w:rsidRPr="00ED5030">
        <w:rPr>
          <w:rFonts w:asciiTheme="majorBidi" w:eastAsia="Helvetica Neue" w:hAnsiTheme="majorBidi" w:cstheme="majorBidi" w:hint="cs"/>
          <w:b w:val="0"/>
          <w:bCs/>
          <w:i/>
          <w:color w:val="202020"/>
          <w:sz w:val="32"/>
          <w:szCs w:val="32"/>
          <w:u w:val="single"/>
          <w:rtl/>
        </w:rPr>
        <w:t>وسائل الاتصال</w:t>
      </w:r>
      <w:r w:rsidRPr="00B75A70">
        <w:rPr>
          <w:rFonts w:asciiTheme="majorBidi" w:eastAsia="Helvetica Neue" w:hAnsiTheme="majorBidi" w:cstheme="majorBidi" w:hint="cs"/>
          <w:i/>
          <w:color w:val="202020"/>
          <w:sz w:val="32"/>
          <w:szCs w:val="32"/>
          <w:rtl/>
        </w:rPr>
        <w:t>:</w:t>
      </w:r>
      <w:r>
        <w:rPr>
          <w:rFonts w:hint="cs"/>
          <w:rtl/>
        </w:rPr>
        <w:t xml:space="preserve"> </w:t>
      </w:r>
      <w:r w:rsidRPr="00ED5030">
        <w:rPr>
          <w:rFonts w:asciiTheme="majorBidi" w:hAnsiTheme="majorBidi" w:cstheme="majorBidi"/>
          <w:sz w:val="24"/>
          <w:szCs w:val="24"/>
          <w:rtl/>
        </w:rPr>
        <w:t xml:space="preserve">لمزيد من المعلومات يكون عبر وسائط الاتصال  الجمعية العالمية للتعلم المتمازج  التالية: </w:t>
      </w:r>
    </w:p>
    <w:p w:rsidR="00B75A70" w:rsidRPr="00AF40D9" w:rsidRDefault="00B75A70" w:rsidP="00B75A70">
      <w:pPr>
        <w:pStyle w:val="ListParagraph"/>
        <w:numPr>
          <w:ilvl w:val="0"/>
          <w:numId w:val="14"/>
        </w:numPr>
        <w:bidi/>
        <w:rPr>
          <w:rFonts w:asciiTheme="majorBidi" w:eastAsia="Helvetica Neue" w:hAnsiTheme="majorBidi" w:cstheme="majorBidi"/>
          <w:sz w:val="24"/>
          <w:szCs w:val="24"/>
          <w:u w:val="single"/>
          <w:rtl/>
        </w:rPr>
      </w:pPr>
      <w:r w:rsidRPr="00ED5030">
        <w:rPr>
          <w:rFonts w:asciiTheme="majorBidi" w:eastAsia="Helvetica Neue" w:hAnsiTheme="majorBidi" w:cstheme="majorBidi"/>
          <w:color w:val="202020"/>
          <w:sz w:val="24"/>
          <w:szCs w:val="24"/>
          <w:rtl/>
        </w:rPr>
        <w:t xml:space="preserve">صفحة  </w:t>
      </w:r>
      <w:r w:rsidRPr="00AF40D9">
        <w:rPr>
          <w:rFonts w:asciiTheme="majorBidi" w:eastAsia="Helvetica Neue" w:hAnsiTheme="majorBidi" w:cstheme="majorBidi"/>
          <w:sz w:val="24"/>
          <w:szCs w:val="24"/>
          <w:rtl/>
        </w:rPr>
        <w:t xml:space="preserve">المؤتمر ضمن موقع الجمعية العالمية للتعلم المتمازج </w:t>
      </w:r>
      <w:bookmarkStart w:id="1" w:name="_heading=h.9lxwb05tesve" w:colFirst="0" w:colLast="0"/>
      <w:bookmarkEnd w:id="1"/>
      <w:r w:rsidRPr="00AF40D9">
        <w:rPr>
          <w:rFonts w:asciiTheme="majorBidi" w:eastAsia="Helvetica Neue" w:hAnsiTheme="majorBidi" w:cstheme="majorBidi"/>
          <w:sz w:val="24"/>
          <w:szCs w:val="24"/>
        </w:rPr>
        <w:t xml:space="preserve">: </w:t>
      </w:r>
      <w:hyperlink r:id="rId8">
        <w:r w:rsidRPr="00AF40D9">
          <w:rPr>
            <w:rFonts w:asciiTheme="majorBidi" w:eastAsia="Helvetica Neue" w:hAnsiTheme="majorBidi" w:cstheme="majorBidi"/>
            <w:sz w:val="24"/>
            <w:szCs w:val="24"/>
            <w:u w:val="single"/>
          </w:rPr>
          <w:t>https://iabl.org/WCBL2021</w:t>
        </w:r>
      </w:hyperlink>
    </w:p>
    <w:p w:rsidR="007A413A" w:rsidRPr="00AF40D9" w:rsidRDefault="007A413A" w:rsidP="007A413A">
      <w:pPr>
        <w:pStyle w:val="ListParagraph"/>
        <w:numPr>
          <w:ilvl w:val="0"/>
          <w:numId w:val="14"/>
        </w:numPr>
        <w:bidi/>
        <w:spacing w:after="0" w:line="240" w:lineRule="auto"/>
        <w:rPr>
          <w:rFonts w:asciiTheme="majorBidi" w:eastAsia="Helvetica Neue" w:hAnsiTheme="majorBidi" w:cstheme="majorBidi"/>
          <w:sz w:val="24"/>
          <w:szCs w:val="24"/>
        </w:rPr>
      </w:pPr>
      <w:r w:rsidRPr="00AF40D9">
        <w:rPr>
          <w:rFonts w:asciiTheme="majorBidi" w:hAnsiTheme="majorBidi" w:cstheme="majorBidi"/>
          <w:sz w:val="24"/>
          <w:szCs w:val="24"/>
          <w:rtl/>
        </w:rPr>
        <w:t>الموقع الإلكتروني</w:t>
      </w:r>
      <w:r w:rsidR="00B75A70" w:rsidRPr="00AF40D9">
        <w:rPr>
          <w:rFonts w:asciiTheme="majorBidi" w:hAnsiTheme="majorBidi" w:cstheme="majorBidi"/>
          <w:sz w:val="24"/>
          <w:szCs w:val="24"/>
          <w:rtl/>
        </w:rPr>
        <w:t xml:space="preserve"> للجمعية العالمية للتعلم المتمازج </w:t>
      </w:r>
      <w:r w:rsidRPr="00AF40D9">
        <w:rPr>
          <w:rFonts w:asciiTheme="majorBidi" w:hAnsiTheme="majorBidi" w:cstheme="majorBidi"/>
          <w:sz w:val="24"/>
          <w:szCs w:val="24"/>
          <w:rtl/>
        </w:rPr>
        <w:t xml:space="preserve"> </w:t>
      </w:r>
      <w:hyperlink r:id="rId9">
        <w:r w:rsidRPr="00AF40D9">
          <w:rPr>
            <w:rFonts w:asciiTheme="majorBidi" w:eastAsia="Helvetica Neue" w:hAnsiTheme="majorBidi" w:cstheme="majorBidi"/>
            <w:sz w:val="24"/>
            <w:szCs w:val="24"/>
            <w:u w:val="single"/>
          </w:rPr>
          <w:t>http://iabl.org</w:t>
        </w:r>
      </w:hyperlink>
    </w:p>
    <w:p w:rsidR="007A413A" w:rsidRPr="00AF40D9" w:rsidRDefault="00EE535F" w:rsidP="007A413A">
      <w:pPr>
        <w:pStyle w:val="ListParagraph"/>
        <w:numPr>
          <w:ilvl w:val="0"/>
          <w:numId w:val="14"/>
        </w:numPr>
        <w:bidi/>
        <w:spacing w:after="0" w:line="240" w:lineRule="auto"/>
        <w:rPr>
          <w:rFonts w:asciiTheme="majorBidi" w:eastAsia="Helvetica Neue" w:hAnsiTheme="majorBidi" w:cstheme="majorBidi"/>
          <w:sz w:val="24"/>
          <w:szCs w:val="24"/>
        </w:rPr>
      </w:pPr>
      <w:r w:rsidRPr="00AF40D9">
        <w:rPr>
          <w:rFonts w:asciiTheme="majorBidi" w:eastAsia="Helvetica Neue" w:hAnsiTheme="majorBidi" w:cstheme="majorBidi"/>
          <w:sz w:val="24"/>
          <w:szCs w:val="24"/>
          <w:u w:val="single"/>
          <w:rtl/>
        </w:rPr>
        <w:t xml:space="preserve">صفحة الجمعية في </w:t>
      </w:r>
      <w:r w:rsidR="007A413A" w:rsidRPr="00AF40D9">
        <w:rPr>
          <w:rFonts w:asciiTheme="majorBidi" w:eastAsia="Helvetica Neue" w:hAnsiTheme="majorBidi" w:cstheme="majorBidi"/>
          <w:sz w:val="24"/>
          <w:szCs w:val="24"/>
          <w:u w:val="single"/>
          <w:rtl/>
        </w:rPr>
        <w:t xml:space="preserve">فيسبوك </w:t>
      </w:r>
      <w:hyperlink r:id="rId10">
        <w:r w:rsidR="007A413A" w:rsidRPr="00AF40D9">
          <w:rPr>
            <w:rFonts w:asciiTheme="majorBidi" w:eastAsia="Helvetica Neue" w:hAnsiTheme="majorBidi" w:cstheme="majorBidi"/>
            <w:sz w:val="24"/>
            <w:szCs w:val="24"/>
            <w:u w:val="single"/>
          </w:rPr>
          <w:t>https://www.facebook.com/iabl.org/</w:t>
        </w:r>
      </w:hyperlink>
      <w:r w:rsidR="007A413A" w:rsidRPr="00AF40D9">
        <w:rPr>
          <w:rFonts w:asciiTheme="majorBidi" w:eastAsia="Helvetica Neue" w:hAnsiTheme="majorBidi" w:cstheme="majorBidi"/>
          <w:sz w:val="24"/>
          <w:szCs w:val="24"/>
        </w:rPr>
        <w:t xml:space="preserve"> </w:t>
      </w:r>
    </w:p>
    <w:p w:rsidR="007A413A" w:rsidRPr="007A413A" w:rsidRDefault="00EE535F" w:rsidP="007A413A">
      <w:pPr>
        <w:pStyle w:val="ListParagraph"/>
        <w:numPr>
          <w:ilvl w:val="0"/>
          <w:numId w:val="14"/>
        </w:numPr>
        <w:bidi/>
        <w:rPr>
          <w:rFonts w:ascii="Helvetica Neue" w:eastAsia="Helvetica Neue" w:hAnsi="Helvetica Neue" w:cs="Helvetica Neue"/>
          <w:color w:val="FF0000"/>
          <w:sz w:val="22"/>
          <w:szCs w:val="22"/>
        </w:rPr>
      </w:pPr>
      <w:bookmarkStart w:id="2" w:name="_GoBack"/>
      <w:r w:rsidRPr="00AF40D9">
        <w:rPr>
          <w:rFonts w:asciiTheme="majorBidi" w:eastAsia="Helvetica Neue" w:hAnsiTheme="majorBidi" w:cstheme="majorBidi"/>
          <w:sz w:val="24"/>
          <w:szCs w:val="24"/>
          <w:rtl/>
        </w:rPr>
        <w:t xml:space="preserve">حساب الجمعية في </w:t>
      </w:r>
      <w:r w:rsidR="007A413A" w:rsidRPr="00AF40D9">
        <w:rPr>
          <w:rFonts w:asciiTheme="majorBidi" w:eastAsia="Helvetica Neue" w:hAnsiTheme="majorBidi" w:cstheme="majorBidi"/>
          <w:sz w:val="24"/>
          <w:szCs w:val="24"/>
          <w:rtl/>
        </w:rPr>
        <w:t>تويتر:</w:t>
      </w:r>
      <w:r w:rsidR="007A413A" w:rsidRPr="00AF40D9">
        <w:rPr>
          <w:rFonts w:ascii="Helvetica Neue" w:eastAsia="Helvetica Neue" w:hAnsi="Helvetica Neue" w:cs="Arial" w:hint="cs"/>
          <w:sz w:val="22"/>
          <w:szCs w:val="22"/>
          <w:rtl/>
        </w:rPr>
        <w:t xml:space="preserve"> </w:t>
      </w:r>
      <w:r w:rsidR="007A413A" w:rsidRPr="00AF40D9">
        <w:rPr>
          <w:rFonts w:ascii="Helvetica Neue" w:eastAsia="Helvetica Neue" w:hAnsi="Helvetica Neue" w:cs="Helvetica Neue"/>
          <w:sz w:val="22"/>
          <w:szCs w:val="22"/>
        </w:rPr>
        <w:t>Twitter: @</w:t>
      </w:r>
      <w:proofErr w:type="spellStart"/>
      <w:r w:rsidR="007A413A" w:rsidRPr="00AF40D9">
        <w:fldChar w:fldCharType="begin"/>
      </w:r>
      <w:r w:rsidR="007A413A" w:rsidRPr="00AF40D9">
        <w:instrText xml:space="preserve"> HYPERLINK "https://twitter.com/IABLblend" \h </w:instrText>
      </w:r>
      <w:r w:rsidR="007A413A" w:rsidRPr="00AF40D9">
        <w:fldChar w:fldCharType="separate"/>
      </w:r>
      <w:r w:rsidR="007A413A" w:rsidRPr="00AF40D9">
        <w:rPr>
          <w:rFonts w:ascii="Helvetica Neue" w:eastAsia="Helvetica Neue" w:hAnsi="Helvetica Neue" w:cs="Helvetica Neue"/>
          <w:sz w:val="22"/>
          <w:szCs w:val="22"/>
        </w:rPr>
        <w:t>IABLblend</w:t>
      </w:r>
      <w:proofErr w:type="spellEnd"/>
      <w:r w:rsidR="007A413A" w:rsidRPr="00AF40D9">
        <w:rPr>
          <w:rFonts w:ascii="Helvetica Neue" w:eastAsia="Helvetica Neue" w:hAnsi="Helvetica Neue" w:cs="Helvetica Neue"/>
          <w:sz w:val="22"/>
          <w:szCs w:val="22"/>
        </w:rPr>
        <w:fldChar w:fldCharType="end"/>
      </w:r>
      <w:r w:rsidR="007A413A">
        <w:t xml:space="preserve"> </w:t>
      </w:r>
    </w:p>
    <w:bookmarkEnd w:id="2"/>
    <w:p w:rsidR="007A413A" w:rsidRPr="007A413A" w:rsidRDefault="00B75A70" w:rsidP="00DC76F4">
      <w:pPr>
        <w:bidi/>
        <w:jc w:val="center"/>
      </w:pPr>
      <w:r w:rsidRPr="00EE535F">
        <w:rPr>
          <w:rFonts w:asciiTheme="majorBidi" w:hAnsiTheme="majorBidi" w:cstheme="majorBidi"/>
          <w:sz w:val="24"/>
          <w:szCs w:val="24"/>
          <w:rtl/>
        </w:rPr>
        <w:t>نتطلع لحض</w:t>
      </w:r>
      <w:r w:rsidR="00984610">
        <w:rPr>
          <w:rFonts w:asciiTheme="majorBidi" w:hAnsiTheme="majorBidi" w:cstheme="majorBidi"/>
          <w:sz w:val="24"/>
          <w:szCs w:val="24"/>
          <w:rtl/>
        </w:rPr>
        <w:t>وركم المؤتمر الافتراض، مع تحيات</w:t>
      </w:r>
      <w:r w:rsidR="00DC76F4">
        <w:rPr>
          <w:rFonts w:asciiTheme="majorBidi" w:hAnsiTheme="majorBidi" w:cstheme="majorBidi"/>
          <w:sz w:val="24"/>
          <w:szCs w:val="24"/>
          <w:rtl/>
        </w:rPr>
        <w:t>: اللجنة المنظمة للمؤتمر</w:t>
      </w:r>
      <w:r w:rsidR="00DC76F4">
        <w:rPr>
          <w:rFonts w:asciiTheme="majorBidi" w:hAnsiTheme="majorBidi" w:cstheme="majorBidi" w:hint="cs"/>
          <w:sz w:val="24"/>
          <w:szCs w:val="24"/>
          <w:rtl/>
        </w:rPr>
        <w:t>.</w:t>
      </w:r>
    </w:p>
    <w:sectPr w:rsidR="007A413A" w:rsidRPr="007A413A" w:rsidSect="001F2C1B">
      <w:headerReference w:type="default" r:id="rId11"/>
      <w:footerReference w:type="default" r:id="rId12"/>
      <w:headerReference w:type="first" r:id="rId13"/>
      <w:footerReference w:type="first" r:id="rId14"/>
      <w:pgSz w:w="11900" w:h="16840"/>
      <w:pgMar w:top="630" w:right="1440" w:bottom="900" w:left="1440" w:header="576"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D" w:rsidRDefault="00C5527D">
      <w:pPr>
        <w:spacing w:after="0" w:line="240" w:lineRule="auto"/>
      </w:pPr>
      <w:r>
        <w:separator/>
      </w:r>
    </w:p>
  </w:endnote>
  <w:endnote w:type="continuationSeparator" w:id="0">
    <w:p w:rsidR="00C5527D" w:rsidRDefault="00C5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62" w:rsidRDefault="00544D48">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2C1B">
      <w:rPr>
        <w:noProof/>
        <w:color w:val="000000"/>
        <w:sz w:val="24"/>
        <w:szCs w:val="24"/>
      </w:rPr>
      <w:t>2</w:t>
    </w:r>
    <w:r>
      <w:rPr>
        <w:color w:val="000000"/>
        <w:sz w:val="24"/>
        <w:szCs w:val="24"/>
      </w:rPr>
      <w:fldChar w:fldCharType="end"/>
    </w:r>
  </w:p>
  <w:p w:rsidR="00E46562" w:rsidRDefault="00E46562">
    <w:pPr>
      <w:pBdr>
        <w:top w:val="nil"/>
        <w:left w:val="nil"/>
        <w:bottom w:val="nil"/>
        <w:right w:val="nil"/>
        <w:between w:val="nil"/>
      </w:pBdr>
      <w:tabs>
        <w:tab w:val="center" w:pos="4513"/>
        <w:tab w:val="right" w:pos="9026"/>
      </w:tabs>
      <w:spacing w:after="0" w:line="240" w:lineRule="auto"/>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62" w:rsidRDefault="00E465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D" w:rsidRDefault="00C5527D">
      <w:pPr>
        <w:spacing w:after="0" w:line="240" w:lineRule="auto"/>
      </w:pPr>
      <w:r>
        <w:separator/>
      </w:r>
    </w:p>
  </w:footnote>
  <w:footnote w:type="continuationSeparator" w:id="0">
    <w:p w:rsidR="00C5527D" w:rsidRDefault="00C55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62" w:rsidRDefault="00E46562">
    <w:pPr>
      <w:pBdr>
        <w:top w:val="nil"/>
        <w:left w:val="nil"/>
        <w:bottom w:val="nil"/>
        <w:right w:val="nil"/>
        <w:between w:val="nil"/>
      </w:pBdr>
      <w:tabs>
        <w:tab w:val="center" w:pos="4513"/>
        <w:tab w:val="right" w:pos="9026"/>
      </w:tabs>
      <w:spacing w:after="0" w:line="240" w:lineRule="auto"/>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62" w:rsidRDefault="00E465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A12"/>
      </v:shape>
    </w:pict>
  </w:numPicBullet>
  <w:abstractNum w:abstractNumId="0">
    <w:nsid w:val="092D2A5F"/>
    <w:multiLevelType w:val="multilevel"/>
    <w:tmpl w:val="814824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B14228A"/>
    <w:multiLevelType w:val="hybridMultilevel"/>
    <w:tmpl w:val="67F6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F3C59"/>
    <w:multiLevelType w:val="hybridMultilevel"/>
    <w:tmpl w:val="49DE5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7438E"/>
    <w:multiLevelType w:val="hybridMultilevel"/>
    <w:tmpl w:val="B81C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70435"/>
    <w:multiLevelType w:val="multilevel"/>
    <w:tmpl w:val="08D89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006165A"/>
    <w:multiLevelType w:val="hybridMultilevel"/>
    <w:tmpl w:val="4DBA28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358CD"/>
    <w:multiLevelType w:val="hybridMultilevel"/>
    <w:tmpl w:val="00F2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52DE1"/>
    <w:multiLevelType w:val="multilevel"/>
    <w:tmpl w:val="B0B81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A99485A"/>
    <w:multiLevelType w:val="hybridMultilevel"/>
    <w:tmpl w:val="5FE2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82E55"/>
    <w:multiLevelType w:val="hybridMultilevel"/>
    <w:tmpl w:val="3AE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41098"/>
    <w:multiLevelType w:val="hybridMultilevel"/>
    <w:tmpl w:val="277E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927E5"/>
    <w:multiLevelType w:val="hybridMultilevel"/>
    <w:tmpl w:val="2A0E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0657D"/>
    <w:multiLevelType w:val="hybridMultilevel"/>
    <w:tmpl w:val="CC22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D43C9"/>
    <w:multiLevelType w:val="multilevel"/>
    <w:tmpl w:val="8E480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11F2B66"/>
    <w:multiLevelType w:val="multilevel"/>
    <w:tmpl w:val="2C9A7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2396B02"/>
    <w:multiLevelType w:val="multilevel"/>
    <w:tmpl w:val="DE8409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647E7A16"/>
    <w:multiLevelType w:val="hybridMultilevel"/>
    <w:tmpl w:val="F32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C6D60"/>
    <w:multiLevelType w:val="hybridMultilevel"/>
    <w:tmpl w:val="AC3020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57A82"/>
    <w:multiLevelType w:val="hybridMultilevel"/>
    <w:tmpl w:val="38F0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3"/>
  </w:num>
  <w:num w:numId="5">
    <w:abstractNumId w:val="14"/>
  </w:num>
  <w:num w:numId="6">
    <w:abstractNumId w:val="15"/>
  </w:num>
  <w:num w:numId="7">
    <w:abstractNumId w:val="1"/>
  </w:num>
  <w:num w:numId="8">
    <w:abstractNumId w:val="6"/>
  </w:num>
  <w:num w:numId="9">
    <w:abstractNumId w:val="11"/>
  </w:num>
  <w:num w:numId="10">
    <w:abstractNumId w:val="16"/>
  </w:num>
  <w:num w:numId="11">
    <w:abstractNumId w:val="3"/>
  </w:num>
  <w:num w:numId="12">
    <w:abstractNumId w:val="8"/>
  </w:num>
  <w:num w:numId="13">
    <w:abstractNumId w:val="17"/>
  </w:num>
  <w:num w:numId="14">
    <w:abstractNumId w:val="2"/>
  </w:num>
  <w:num w:numId="15">
    <w:abstractNumId w:val="9"/>
  </w:num>
  <w:num w:numId="16">
    <w:abstractNumId w:val="10"/>
  </w:num>
  <w:num w:numId="17">
    <w:abstractNumId w:val="12"/>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62"/>
    <w:rsid w:val="00031891"/>
    <w:rsid w:val="00031951"/>
    <w:rsid w:val="000454E0"/>
    <w:rsid w:val="00087289"/>
    <w:rsid w:val="00116F67"/>
    <w:rsid w:val="001A5071"/>
    <w:rsid w:val="001F2C1B"/>
    <w:rsid w:val="002228CE"/>
    <w:rsid w:val="002405B9"/>
    <w:rsid w:val="002508D5"/>
    <w:rsid w:val="00264D83"/>
    <w:rsid w:val="002D6BA0"/>
    <w:rsid w:val="002D7750"/>
    <w:rsid w:val="00310DFC"/>
    <w:rsid w:val="0034015C"/>
    <w:rsid w:val="00351A6C"/>
    <w:rsid w:val="004832A5"/>
    <w:rsid w:val="004941E7"/>
    <w:rsid w:val="00512AA2"/>
    <w:rsid w:val="00544D48"/>
    <w:rsid w:val="00564443"/>
    <w:rsid w:val="005E3D64"/>
    <w:rsid w:val="0064578C"/>
    <w:rsid w:val="006460A0"/>
    <w:rsid w:val="00647319"/>
    <w:rsid w:val="007A05CA"/>
    <w:rsid w:val="007A1E60"/>
    <w:rsid w:val="007A413A"/>
    <w:rsid w:val="00834BA8"/>
    <w:rsid w:val="00893CEC"/>
    <w:rsid w:val="008A550E"/>
    <w:rsid w:val="008D06C7"/>
    <w:rsid w:val="009533A1"/>
    <w:rsid w:val="00984610"/>
    <w:rsid w:val="00996C1E"/>
    <w:rsid w:val="009D278E"/>
    <w:rsid w:val="00A0592D"/>
    <w:rsid w:val="00A3552B"/>
    <w:rsid w:val="00A720AA"/>
    <w:rsid w:val="00A8676D"/>
    <w:rsid w:val="00AA0F9B"/>
    <w:rsid w:val="00AF40D9"/>
    <w:rsid w:val="00B46EE5"/>
    <w:rsid w:val="00B54E92"/>
    <w:rsid w:val="00B75A70"/>
    <w:rsid w:val="00BB7AC2"/>
    <w:rsid w:val="00BD2FE6"/>
    <w:rsid w:val="00C20A0F"/>
    <w:rsid w:val="00C431D4"/>
    <w:rsid w:val="00C50D4B"/>
    <w:rsid w:val="00C5527D"/>
    <w:rsid w:val="00C62018"/>
    <w:rsid w:val="00CC098B"/>
    <w:rsid w:val="00D21770"/>
    <w:rsid w:val="00DA119B"/>
    <w:rsid w:val="00DB256A"/>
    <w:rsid w:val="00DB6D5C"/>
    <w:rsid w:val="00DC76F4"/>
    <w:rsid w:val="00E02C14"/>
    <w:rsid w:val="00E46562"/>
    <w:rsid w:val="00E70C53"/>
    <w:rsid w:val="00ED5030"/>
    <w:rsid w:val="00EE535F"/>
    <w:rsid w:val="00F01920"/>
    <w:rsid w:val="00F02789"/>
    <w:rsid w:val="00F51F52"/>
    <w:rsid w:val="00F621AB"/>
    <w:rsid w:val="00FC0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E583F-0D3A-4AD1-A4E8-EF0A935E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CA" w:eastAsia="en-US" w:bidi="ar-SA"/>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unhideWhenUsed/>
    <w:qFormat/>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unhideWhenUsed/>
    <w:qFormat/>
    <w:pPr>
      <w:spacing w:before="100" w:after="100" w:line="240" w:lineRule="auto"/>
      <w:outlineLvl w:val="4"/>
    </w:pPr>
    <w:rPr>
      <w:rFonts w:ascii="Times New Roman" w:eastAsia="Times New Roman" w:hAnsi="Times New Roman" w:cs="Times New Roman"/>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645DD"/>
    <w:rPr>
      <w:color w:val="0000FF" w:themeColor="hyperlink"/>
      <w:u w:val="single"/>
    </w:rPr>
  </w:style>
  <w:style w:type="character" w:customStyle="1" w:styleId="UnresolvedMention">
    <w:name w:val="Unresolved Mention"/>
    <w:basedOn w:val="DefaultParagraphFont"/>
    <w:uiPriority w:val="99"/>
    <w:semiHidden/>
    <w:unhideWhenUsed/>
    <w:rsid w:val="00C645DD"/>
    <w:rPr>
      <w:color w:val="605E5C"/>
      <w:shd w:val="clear" w:color="auto" w:fill="E1DFDD"/>
    </w:rPr>
  </w:style>
  <w:style w:type="paragraph" w:styleId="ListParagraph">
    <w:name w:val="List Paragraph"/>
    <w:basedOn w:val="Normal"/>
    <w:uiPriority w:val="34"/>
    <w:qFormat/>
    <w:rsid w:val="008A550E"/>
    <w:pPr>
      <w:ind w:left="720"/>
      <w:contextualSpacing/>
    </w:pPr>
  </w:style>
  <w:style w:type="paragraph" w:styleId="BalloonText">
    <w:name w:val="Balloon Text"/>
    <w:basedOn w:val="Normal"/>
    <w:link w:val="BalloonTextChar"/>
    <w:uiPriority w:val="99"/>
    <w:semiHidden/>
    <w:unhideWhenUsed/>
    <w:rsid w:val="00AF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bl.org/WCBL202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iabl.org/" TargetMode="External"/><Relationship Id="rId4" Type="http://schemas.openxmlformats.org/officeDocument/2006/relationships/settings" Target="settings.xml"/><Relationship Id="rId9" Type="http://schemas.openxmlformats.org/officeDocument/2006/relationships/hyperlink" Target="http://iabl.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rVeab531kCDG3qyCFjcf8Fk/g==">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HMM </cp:lastModifiedBy>
  <cp:revision>8</cp:revision>
  <cp:lastPrinted>2021-01-10T22:05:00Z</cp:lastPrinted>
  <dcterms:created xsi:type="dcterms:W3CDTF">2021-02-09T20:59:00Z</dcterms:created>
  <dcterms:modified xsi:type="dcterms:W3CDTF">2021-02-27T05:36:00Z</dcterms:modified>
</cp:coreProperties>
</file>